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6EB0" w14:textId="1425939E" w:rsidR="00A72297" w:rsidRPr="004F4DCA" w:rsidRDefault="00A72297" w:rsidP="00A7229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-GB" w:eastAsia="zh-CN" w:bidi="mn-Mong-CN"/>
        </w:rPr>
      </w:pPr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Mongolia </w:t>
      </w:r>
      <w:r w:rsidR="004F7B4B" w:rsidRPr="004F4DCA">
        <w:rPr>
          <w:b/>
          <w:bCs/>
          <w:kern w:val="36"/>
          <w:sz w:val="48"/>
          <w:szCs w:val="48"/>
          <w:lang w:val="en-GB" w:eastAsia="zh-CN" w:bidi="mn-Mong-CN"/>
        </w:rPr>
        <w:t>through</w:t>
      </w:r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 Historical </w:t>
      </w:r>
      <w:r w:rsidR="00935C5B" w:rsidRPr="004F4DCA">
        <w:rPr>
          <w:b/>
          <w:bCs/>
          <w:kern w:val="36"/>
          <w:sz w:val="48"/>
          <w:szCs w:val="48"/>
          <w:lang w:val="en-GB" w:eastAsia="zh-CN" w:bidi="mn-Mong-CN"/>
        </w:rPr>
        <w:t>P</w:t>
      </w:r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hotographs </w:t>
      </w:r>
    </w:p>
    <w:p w14:paraId="50F9B72A" w14:textId="6E2E0B1A" w:rsidR="00A72297" w:rsidRPr="004F4DCA" w:rsidRDefault="00A72297" w:rsidP="00A7229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-GB" w:eastAsia="zh-CN" w:bidi="mn-Mong-CN"/>
        </w:rPr>
      </w:pPr>
      <w:proofErr w:type="spellStart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>Монгол</w:t>
      </w:r>
      <w:proofErr w:type="spellEnd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 </w:t>
      </w:r>
      <w:proofErr w:type="spellStart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>түүхэн</w:t>
      </w:r>
      <w:proofErr w:type="spellEnd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 </w:t>
      </w:r>
      <w:proofErr w:type="spellStart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>гэрэл</w:t>
      </w:r>
      <w:proofErr w:type="spellEnd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 xml:space="preserve"> </w:t>
      </w:r>
      <w:proofErr w:type="spellStart"/>
      <w:r w:rsidRPr="004F4DCA">
        <w:rPr>
          <w:b/>
          <w:bCs/>
          <w:kern w:val="36"/>
          <w:sz w:val="48"/>
          <w:szCs w:val="48"/>
          <w:lang w:val="en-GB" w:eastAsia="zh-CN" w:bidi="mn-Mong-CN"/>
        </w:rPr>
        <w:t>зурагт</w:t>
      </w:r>
      <w:proofErr w:type="spellEnd"/>
    </w:p>
    <w:p w14:paraId="4B760A2A" w14:textId="0A70D7CF" w:rsidR="00A72297" w:rsidRPr="004F4DCA" w:rsidRDefault="00A72297" w:rsidP="000C04FC">
      <w:pPr>
        <w:spacing w:before="240" w:after="240"/>
        <w:jc w:val="center"/>
        <w:rPr>
          <w:color w:val="000000"/>
          <w:lang w:val="en-GB" w:eastAsia="zh-CN" w:bidi="mn-Mong-CN"/>
        </w:rPr>
      </w:pPr>
      <w:r w:rsidRPr="004F4DCA">
        <w:rPr>
          <w:noProof/>
          <w:lang w:val="en-GB"/>
        </w:rPr>
        <w:drawing>
          <wp:inline distT="0" distB="0" distL="0" distR="0" wp14:anchorId="2613DEEB" wp14:editId="0572821A">
            <wp:extent cx="5143500" cy="3339987"/>
            <wp:effectExtent l="0" t="0" r="0" b="0"/>
            <wp:docPr id="18005117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56" cy="33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3E11" w14:textId="77777777" w:rsidR="00B163B0" w:rsidRDefault="00B163B0" w:rsidP="0054362F">
      <w:pPr>
        <w:spacing w:before="240" w:after="240"/>
        <w:jc w:val="both"/>
        <w:rPr>
          <w:color w:val="000000"/>
          <w:sz w:val="22"/>
          <w:szCs w:val="22"/>
          <w:lang w:val="en-GB" w:eastAsia="zh-CN" w:bidi="mn-Mong-CN"/>
        </w:rPr>
      </w:pPr>
    </w:p>
    <w:p w14:paraId="44C2563C" w14:textId="6B5A40DF" w:rsidR="0054362F" w:rsidRDefault="0054362F" w:rsidP="0087051F">
      <w:pPr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 xml:space="preserve">Dear </w:t>
      </w:r>
      <w:proofErr w:type="spellStart"/>
      <w:r w:rsidR="00A40F3D">
        <w:rPr>
          <w:rFonts w:cstheme="minorBidi"/>
          <w:color w:val="000000"/>
          <w:sz w:val="22"/>
          <w:szCs w:val="22"/>
          <w:lang w:val="sk-SK" w:eastAsia="zh-CN" w:bidi="mn-Mong-CN"/>
        </w:rPr>
        <w:t>colleagues</w:t>
      </w:r>
      <w:proofErr w:type="spellEnd"/>
      <w:r w:rsidRPr="004F4DCA">
        <w:rPr>
          <w:color w:val="000000"/>
          <w:sz w:val="22"/>
          <w:szCs w:val="22"/>
          <w:lang w:val="en-GB" w:eastAsia="zh-CN" w:bidi="mn-Mong-CN"/>
        </w:rPr>
        <w:t>,</w:t>
      </w:r>
    </w:p>
    <w:p w14:paraId="39E33B37" w14:textId="36430220" w:rsidR="004C678B" w:rsidRPr="004F4DCA" w:rsidRDefault="0054362F" w:rsidP="008517D1">
      <w:pPr>
        <w:spacing w:before="240" w:after="240"/>
        <w:jc w:val="both"/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 xml:space="preserve">We would like to invite you to the international conference </w:t>
      </w:r>
      <w:r w:rsidR="006B7B73" w:rsidRPr="004F4DCA">
        <w:rPr>
          <w:color w:val="000000"/>
          <w:sz w:val="22"/>
          <w:szCs w:val="22"/>
          <w:lang w:val="en-GB" w:eastAsia="zh-CN" w:bidi="mn-Mong-CN"/>
        </w:rPr>
        <w:t>“</w:t>
      </w:r>
      <w:r w:rsidR="0049101E" w:rsidRPr="004F4DCA">
        <w:rPr>
          <w:color w:val="000000"/>
          <w:sz w:val="22"/>
          <w:szCs w:val="22"/>
          <w:lang w:val="en-GB" w:eastAsia="zh-CN" w:bidi="mn-Mong-CN"/>
        </w:rPr>
        <w:t xml:space="preserve">Mongolia </w:t>
      </w:r>
      <w:r w:rsidR="006B7B73" w:rsidRPr="004F4DCA">
        <w:rPr>
          <w:color w:val="000000"/>
          <w:sz w:val="22"/>
          <w:szCs w:val="22"/>
          <w:lang w:val="en-GB" w:eastAsia="zh-CN" w:bidi="mn-Mong-CN"/>
        </w:rPr>
        <w:t>through</w:t>
      </w:r>
      <w:r w:rsidR="0049101E" w:rsidRPr="004F4DCA">
        <w:rPr>
          <w:color w:val="000000"/>
          <w:sz w:val="22"/>
          <w:szCs w:val="22"/>
          <w:lang w:val="en-GB" w:eastAsia="zh-CN" w:bidi="mn-Mong-CN"/>
        </w:rPr>
        <w:t xml:space="preserve"> Historical Photographs</w:t>
      </w:r>
      <w:r w:rsidR="006B7B73" w:rsidRPr="004F4DCA">
        <w:rPr>
          <w:color w:val="000000"/>
          <w:sz w:val="22"/>
          <w:szCs w:val="22"/>
          <w:lang w:val="en-GB" w:eastAsia="zh-CN" w:bidi="mn-Mong-CN"/>
        </w:rPr>
        <w:t>”</w:t>
      </w:r>
      <w:r w:rsidR="0049101E" w:rsidRPr="004F4DCA">
        <w:rPr>
          <w:color w:val="000000"/>
          <w:sz w:val="22"/>
          <w:szCs w:val="22"/>
          <w:lang w:val="en-GB" w:eastAsia="zh-CN" w:bidi="mn-Mong-CN"/>
        </w:rPr>
        <w:t xml:space="preserve"> that will be held in Prague, Czech Republic, from </w:t>
      </w:r>
      <w:r w:rsidR="0049101E" w:rsidRPr="004F4DCA">
        <w:rPr>
          <w:b/>
          <w:bCs/>
          <w:color w:val="000000"/>
          <w:sz w:val="22"/>
          <w:szCs w:val="22"/>
          <w:lang w:val="en-GB" w:eastAsia="zh-CN" w:bidi="mn-Mong-CN"/>
        </w:rPr>
        <w:t>April 25 to 26, 202</w:t>
      </w:r>
      <w:r w:rsidR="00E1775C" w:rsidRPr="004F4DCA">
        <w:rPr>
          <w:b/>
          <w:bCs/>
          <w:color w:val="000000"/>
          <w:sz w:val="22"/>
          <w:szCs w:val="22"/>
          <w:lang w:val="en-GB" w:eastAsia="zh-CN" w:bidi="mn-Mong-CN"/>
        </w:rPr>
        <w:t>4</w:t>
      </w:r>
      <w:r w:rsidR="0049101E" w:rsidRPr="004F4DCA">
        <w:rPr>
          <w:color w:val="000000"/>
          <w:sz w:val="22"/>
          <w:szCs w:val="22"/>
          <w:lang w:val="en-GB" w:eastAsia="zh-CN" w:bidi="mn-Mong-CN"/>
        </w:rPr>
        <w:t>.</w:t>
      </w:r>
      <w:r w:rsidR="00E1775C" w:rsidRPr="004F4DCA">
        <w:rPr>
          <w:color w:val="000000"/>
          <w:sz w:val="22"/>
          <w:szCs w:val="22"/>
          <w:lang w:val="en-GB" w:eastAsia="zh-CN" w:bidi="mn-Mong-CN"/>
        </w:rPr>
        <w:t xml:space="preserve"> </w:t>
      </w:r>
      <w:r w:rsidR="00E1720E" w:rsidRPr="004F4DCA">
        <w:rPr>
          <w:color w:val="000000"/>
          <w:sz w:val="22"/>
          <w:szCs w:val="22"/>
          <w:lang w:val="en-GB" w:eastAsia="zh-CN" w:bidi="mn-Mong-CN"/>
        </w:rPr>
        <w:t xml:space="preserve">This conference is </w:t>
      </w:r>
      <w:r w:rsidR="00566356" w:rsidRPr="004F4DCA">
        <w:rPr>
          <w:color w:val="000000"/>
          <w:sz w:val="22"/>
          <w:szCs w:val="22"/>
          <w:lang w:val="en-GB" w:eastAsia="zh-CN" w:bidi="mn-Mong-CN"/>
        </w:rPr>
        <w:t xml:space="preserve">organized 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>by the Department of Mongolian Studies</w:t>
      </w:r>
      <w:r w:rsidR="003F0BDC" w:rsidRPr="004F4DCA">
        <w:rPr>
          <w:color w:val="000000"/>
          <w:sz w:val="22"/>
          <w:szCs w:val="22"/>
          <w:lang w:val="en-GB" w:eastAsia="zh-CN" w:bidi="mn-Mong-CN"/>
        </w:rPr>
        <w:t xml:space="preserve"> of the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 xml:space="preserve"> Institute of Asian Studies (Faculty of Arts, Charles </w:t>
      </w:r>
      <w:r w:rsidR="005A5FE7" w:rsidRPr="00B163B0">
        <w:rPr>
          <w:color w:val="000000"/>
          <w:sz w:val="22"/>
          <w:szCs w:val="22"/>
          <w:lang w:val="en-GB" w:eastAsia="zh-CN" w:bidi="mn-Mong-CN"/>
        </w:rPr>
        <w:t xml:space="preserve">University) </w:t>
      </w:r>
      <w:r w:rsidR="000316B6" w:rsidRPr="00B163B0">
        <w:rPr>
          <w:color w:val="000000"/>
          <w:sz w:val="22"/>
          <w:szCs w:val="22"/>
          <w:lang w:val="en-GB" w:eastAsia="zh-CN" w:bidi="mn-Mong-CN"/>
        </w:rPr>
        <w:t xml:space="preserve">in cooperation with </w:t>
      </w:r>
      <w:r w:rsidR="00E16AEC" w:rsidRPr="00B163B0">
        <w:rPr>
          <w:color w:val="000000"/>
          <w:sz w:val="22"/>
          <w:szCs w:val="22"/>
          <w:lang w:val="en-GB" w:eastAsia="zh-CN" w:bidi="mn-Mong-CN"/>
        </w:rPr>
        <w:t xml:space="preserve">Department for the Study of Religions (Faculty of Arts, Masaryk University) </w:t>
      </w:r>
      <w:r w:rsidR="005A5FE7" w:rsidRPr="00B163B0">
        <w:rPr>
          <w:color w:val="000000"/>
          <w:sz w:val="22"/>
          <w:szCs w:val="22"/>
          <w:lang w:val="en-GB" w:eastAsia="zh-CN" w:bidi="mn-Mong-CN"/>
        </w:rPr>
        <w:t>and the National Museum of Czech Republic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 xml:space="preserve"> </w:t>
      </w:r>
      <w:r w:rsidR="00566356" w:rsidRPr="004F4DCA">
        <w:rPr>
          <w:color w:val="000000"/>
          <w:sz w:val="22"/>
          <w:szCs w:val="22"/>
          <w:lang w:val="en-GB" w:eastAsia="zh-CN" w:bidi="mn-Mong-CN"/>
        </w:rPr>
        <w:t>with intention t</w:t>
      </w:r>
      <w:r w:rsidR="00E1720E" w:rsidRPr="004F4DCA">
        <w:rPr>
          <w:color w:val="000000"/>
          <w:sz w:val="22"/>
          <w:szCs w:val="22"/>
          <w:lang w:val="en-GB" w:eastAsia="zh-CN" w:bidi="mn-Mong-CN"/>
        </w:rPr>
        <w:t xml:space="preserve">o </w:t>
      </w:r>
      <w:r w:rsidR="00566356" w:rsidRPr="004F4DCA">
        <w:rPr>
          <w:color w:val="000000"/>
          <w:sz w:val="22"/>
          <w:szCs w:val="22"/>
          <w:lang w:val="en-GB" w:eastAsia="zh-CN" w:bidi="mn-Mong-CN"/>
        </w:rPr>
        <w:t xml:space="preserve">create 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>a forum for exchange</w:t>
      </w:r>
      <w:r w:rsidR="006B7B73" w:rsidRPr="004F4DCA">
        <w:rPr>
          <w:color w:val="000000"/>
          <w:sz w:val="22"/>
          <w:szCs w:val="22"/>
          <w:lang w:val="en-GB" w:eastAsia="zh-CN" w:bidi="mn-Mong-CN"/>
        </w:rPr>
        <w:t xml:space="preserve"> </w:t>
      </w:r>
      <w:r w:rsidR="00CF0811" w:rsidRPr="004F4DCA">
        <w:rPr>
          <w:color w:val="000000"/>
          <w:sz w:val="22"/>
          <w:szCs w:val="22"/>
          <w:lang w:val="en-GB" w:eastAsia="zh-CN" w:bidi="mn-Mong-CN"/>
        </w:rPr>
        <w:t xml:space="preserve">of 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>information, knowledge and experience</w:t>
      </w:r>
      <w:r w:rsidR="006B7B73" w:rsidRPr="004F4DCA">
        <w:rPr>
          <w:color w:val="000000"/>
          <w:sz w:val="22"/>
          <w:szCs w:val="22"/>
          <w:lang w:val="en-GB" w:eastAsia="zh-CN" w:bidi="mn-Mong-CN"/>
        </w:rPr>
        <w:t>s</w:t>
      </w:r>
      <w:r w:rsidR="005A5FE7" w:rsidRPr="004F4DCA">
        <w:rPr>
          <w:color w:val="000000"/>
          <w:sz w:val="22"/>
          <w:szCs w:val="22"/>
          <w:lang w:val="en-GB" w:eastAsia="zh-CN" w:bidi="mn-Mong-CN"/>
        </w:rPr>
        <w:t xml:space="preserve"> </w:t>
      </w:r>
      <w:r w:rsidR="0003733E" w:rsidRPr="004F4DCA">
        <w:rPr>
          <w:color w:val="000000"/>
          <w:sz w:val="22"/>
          <w:szCs w:val="22"/>
          <w:lang w:val="en-GB" w:eastAsia="zh-CN" w:bidi="mn-Mong-CN"/>
        </w:rPr>
        <w:t>in</w:t>
      </w:r>
      <w:r w:rsidR="00A3166C" w:rsidRPr="004F4DCA">
        <w:rPr>
          <w:color w:val="000000"/>
          <w:sz w:val="22"/>
          <w:szCs w:val="22"/>
          <w:lang w:val="en-GB" w:eastAsia="zh-CN" w:bidi="mn-Mong-CN"/>
        </w:rPr>
        <w:t xml:space="preserve"> the</w:t>
      </w:r>
      <w:r w:rsidR="00683054" w:rsidRPr="004F4DCA">
        <w:rPr>
          <w:color w:val="000000"/>
          <w:sz w:val="22"/>
          <w:szCs w:val="22"/>
          <w:lang w:val="en-GB" w:eastAsia="zh-CN" w:bidi="mn-Mong-CN"/>
        </w:rPr>
        <w:t xml:space="preserve"> </w:t>
      </w:r>
      <w:r w:rsidR="0069702D" w:rsidRPr="004F4DCA">
        <w:rPr>
          <w:color w:val="000000"/>
          <w:sz w:val="22"/>
          <w:szCs w:val="22"/>
          <w:lang w:val="en-GB" w:eastAsia="zh-CN" w:bidi="mn-Mong-CN"/>
        </w:rPr>
        <w:t xml:space="preserve">field of </w:t>
      </w:r>
      <w:r w:rsidR="007D64AA" w:rsidRPr="004F4DCA">
        <w:rPr>
          <w:color w:val="000000"/>
          <w:sz w:val="22"/>
          <w:szCs w:val="22"/>
          <w:lang w:val="en-GB" w:eastAsia="zh-CN" w:bidi="mn-Mong-CN"/>
        </w:rPr>
        <w:t xml:space="preserve">collection, preservation and </w:t>
      </w:r>
      <w:r w:rsidR="00770ABB" w:rsidRPr="004F4DCA">
        <w:rPr>
          <w:color w:val="000000"/>
          <w:sz w:val="22"/>
          <w:szCs w:val="22"/>
          <w:lang w:val="en-GB" w:eastAsia="zh-CN" w:bidi="mn-Mong-CN"/>
        </w:rPr>
        <w:t xml:space="preserve">research of the historical photographs related to Mongolia. </w:t>
      </w:r>
    </w:p>
    <w:p w14:paraId="6E731436" w14:textId="5FE7102D" w:rsidR="0054362F" w:rsidRPr="004F4DCA" w:rsidRDefault="00B73039" w:rsidP="0054362F">
      <w:pPr>
        <w:spacing w:before="240" w:after="240"/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 xml:space="preserve">The </w:t>
      </w:r>
      <w:r w:rsidR="00551B00" w:rsidRPr="004F4DCA">
        <w:rPr>
          <w:color w:val="000000"/>
          <w:sz w:val="22"/>
          <w:szCs w:val="22"/>
          <w:lang w:val="en-GB" w:eastAsia="zh-CN" w:bidi="mn-Mong-CN"/>
        </w:rPr>
        <w:t>topics</w:t>
      </w:r>
      <w:r w:rsidRPr="004F4DCA">
        <w:rPr>
          <w:color w:val="000000"/>
          <w:sz w:val="22"/>
          <w:szCs w:val="22"/>
          <w:lang w:val="en-GB" w:eastAsia="zh-CN" w:bidi="mn-Mong-CN"/>
        </w:rPr>
        <w:t xml:space="preserve"> that are</w:t>
      </w:r>
      <w:r w:rsidR="007D64AA" w:rsidRPr="004F4DCA">
        <w:rPr>
          <w:color w:val="000000"/>
          <w:sz w:val="22"/>
          <w:szCs w:val="22"/>
          <w:lang w:val="en-GB" w:eastAsia="zh-CN" w:bidi="mn-Mong-CN"/>
        </w:rPr>
        <w:t xml:space="preserve"> expected </w:t>
      </w:r>
      <w:r w:rsidRPr="004F4DCA">
        <w:rPr>
          <w:color w:val="000000"/>
          <w:sz w:val="22"/>
          <w:szCs w:val="22"/>
          <w:lang w:val="en-GB" w:eastAsia="zh-CN" w:bidi="mn-Mong-CN"/>
        </w:rPr>
        <w:t>to</w:t>
      </w:r>
      <w:r w:rsidR="007D64AA" w:rsidRPr="004F4DCA">
        <w:rPr>
          <w:color w:val="000000"/>
          <w:sz w:val="22"/>
          <w:szCs w:val="22"/>
          <w:lang w:val="en-GB" w:eastAsia="zh-CN" w:bidi="mn-Mong-CN"/>
        </w:rPr>
        <w:t xml:space="preserve"> be </w:t>
      </w:r>
      <w:r w:rsidR="0029674F" w:rsidRPr="004F4DCA">
        <w:rPr>
          <w:color w:val="000000"/>
          <w:sz w:val="22"/>
          <w:szCs w:val="22"/>
          <w:lang w:val="en-GB" w:eastAsia="zh-CN" w:bidi="mn-Mong-CN"/>
        </w:rPr>
        <w:t>discussed</w:t>
      </w:r>
      <w:r w:rsidR="00492AF7" w:rsidRPr="004F4DCA">
        <w:rPr>
          <w:color w:val="000000"/>
          <w:sz w:val="22"/>
          <w:szCs w:val="22"/>
          <w:lang w:val="en-GB" w:eastAsia="zh-CN" w:bidi="mn-Mong-CN"/>
        </w:rPr>
        <w:t xml:space="preserve"> at the conference</w:t>
      </w:r>
      <w:r w:rsidRPr="004F4DCA">
        <w:rPr>
          <w:color w:val="000000"/>
          <w:sz w:val="22"/>
          <w:szCs w:val="22"/>
          <w:lang w:val="en-GB" w:eastAsia="zh-CN" w:bidi="mn-Mong-CN"/>
        </w:rPr>
        <w:t xml:space="preserve"> include, but are not limited to</w:t>
      </w:r>
      <w:r w:rsidR="0029674F" w:rsidRPr="004F4DCA">
        <w:rPr>
          <w:color w:val="000000"/>
          <w:sz w:val="22"/>
          <w:szCs w:val="22"/>
          <w:lang w:val="en-GB" w:eastAsia="zh-CN" w:bidi="mn-Mong-CN"/>
        </w:rPr>
        <w:t>:</w:t>
      </w:r>
    </w:p>
    <w:p w14:paraId="38CFD2CD" w14:textId="5B53DDBB" w:rsidR="0029674F" w:rsidRPr="004F4DCA" w:rsidRDefault="00CB5A9C" w:rsidP="00492AF7">
      <w:pPr>
        <w:pStyle w:val="Odstavecseseznamem"/>
        <w:numPr>
          <w:ilvl w:val="0"/>
          <w:numId w:val="2"/>
        </w:numPr>
        <w:spacing w:before="240" w:after="240"/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 xml:space="preserve">The </w:t>
      </w:r>
      <w:r w:rsidR="0029674F" w:rsidRPr="004F4DCA">
        <w:rPr>
          <w:color w:val="000000"/>
          <w:sz w:val="22"/>
          <w:szCs w:val="22"/>
          <w:lang w:val="en-GB" w:eastAsia="zh-CN" w:bidi="mn-Mong-CN"/>
        </w:rPr>
        <w:t>Mongolia-related photographs in the institutional and private collections;</w:t>
      </w:r>
    </w:p>
    <w:p w14:paraId="4FBD4D5B" w14:textId="5AF25F4B" w:rsidR="00CB5A9C" w:rsidRPr="004F4DCA" w:rsidRDefault="00CB5A9C" w:rsidP="00492AF7">
      <w:pPr>
        <w:pStyle w:val="Odstavecseseznamem"/>
        <w:numPr>
          <w:ilvl w:val="0"/>
          <w:numId w:val="2"/>
        </w:numPr>
        <w:spacing w:before="240" w:after="240"/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>Attaching data to the Mongolia-related historical photographs;</w:t>
      </w:r>
    </w:p>
    <w:p w14:paraId="2809583B" w14:textId="1EFB76D2" w:rsidR="0029674F" w:rsidRPr="004F4DCA" w:rsidRDefault="008517D1" w:rsidP="00492AF7">
      <w:pPr>
        <w:pStyle w:val="Odstavecseseznamem"/>
        <w:numPr>
          <w:ilvl w:val="0"/>
          <w:numId w:val="2"/>
        </w:numPr>
        <w:spacing w:before="240" w:after="240"/>
        <w:rPr>
          <w:color w:val="000000"/>
          <w:sz w:val="22"/>
          <w:szCs w:val="22"/>
          <w:lang w:val="en-GB" w:eastAsia="zh-CN" w:bidi="mn-Mong-CN"/>
        </w:rPr>
      </w:pPr>
      <w:r w:rsidRPr="004F4DCA">
        <w:rPr>
          <w:color w:val="000000"/>
          <w:sz w:val="22"/>
          <w:szCs w:val="22"/>
          <w:lang w:val="en-GB" w:eastAsia="zh-CN" w:bidi="mn-Mong-CN"/>
        </w:rPr>
        <w:t>Mongolia-related photographs as a source of research;</w:t>
      </w:r>
    </w:p>
    <w:p w14:paraId="559D952D" w14:textId="77777777" w:rsidR="005A0982" w:rsidRPr="004F4DCA" w:rsidRDefault="005A0982" w:rsidP="004F4DCA">
      <w:pPr>
        <w:spacing w:after="100" w:afterAutospacing="1"/>
        <w:jc w:val="center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> ***</w:t>
      </w:r>
    </w:p>
    <w:p w14:paraId="72258B36" w14:textId="49A12EB0" w:rsidR="00D50AF9" w:rsidRPr="004F4DCA" w:rsidRDefault="002925D8" w:rsidP="005A0982">
      <w:pPr>
        <w:spacing w:before="100" w:beforeAutospacing="1" w:after="100" w:afterAutospacing="1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 xml:space="preserve">The conference will be held </w:t>
      </w:r>
      <w:r w:rsidR="00853D02" w:rsidRPr="004F4DCA">
        <w:rPr>
          <w:sz w:val="22"/>
          <w:szCs w:val="22"/>
          <w:lang w:val="en-GB" w:eastAsia="zh-CN" w:bidi="mn-Mong-CN"/>
        </w:rPr>
        <w:t>in</w:t>
      </w:r>
      <w:r w:rsidR="000B24C0" w:rsidRPr="004F4DCA">
        <w:rPr>
          <w:sz w:val="22"/>
          <w:szCs w:val="22"/>
          <w:lang w:val="en-GB" w:eastAsia="zh-CN" w:bidi="mn-Mong-CN"/>
        </w:rPr>
        <w:t xml:space="preserve"> hybrid format, </w:t>
      </w:r>
      <w:r w:rsidR="00EF78CF" w:rsidRPr="004F4DCA">
        <w:rPr>
          <w:sz w:val="22"/>
          <w:szCs w:val="22"/>
          <w:lang w:val="en-GB" w:eastAsia="zh-CN" w:bidi="mn-Mong-CN"/>
        </w:rPr>
        <w:t xml:space="preserve">although </w:t>
      </w:r>
      <w:r w:rsidR="0006018B" w:rsidRPr="004F4DCA">
        <w:rPr>
          <w:sz w:val="22"/>
          <w:szCs w:val="22"/>
          <w:lang w:val="en-GB" w:eastAsia="zh-CN" w:bidi="mn-Mong-CN"/>
        </w:rPr>
        <w:t>in-person attendance</w:t>
      </w:r>
      <w:r w:rsidR="00472D4A" w:rsidRPr="004F4DCA">
        <w:rPr>
          <w:sz w:val="22"/>
          <w:szCs w:val="22"/>
          <w:lang w:val="en-GB" w:eastAsia="zh-CN" w:bidi="mn-Mong-CN"/>
        </w:rPr>
        <w:t xml:space="preserve"> is highly prefe</w:t>
      </w:r>
      <w:r w:rsidR="00667DD6" w:rsidRPr="004F4DCA">
        <w:rPr>
          <w:sz w:val="22"/>
          <w:szCs w:val="22"/>
          <w:lang w:val="en-GB" w:eastAsia="zh-CN" w:bidi="mn-Mong-CN"/>
        </w:rPr>
        <w:t>r</w:t>
      </w:r>
      <w:r w:rsidR="00472D4A" w:rsidRPr="004F4DCA">
        <w:rPr>
          <w:sz w:val="22"/>
          <w:szCs w:val="22"/>
          <w:lang w:val="en-GB" w:eastAsia="zh-CN" w:bidi="mn-Mong-CN"/>
        </w:rPr>
        <w:t>red</w:t>
      </w:r>
      <w:r w:rsidR="0006018B" w:rsidRPr="004F4DCA">
        <w:rPr>
          <w:sz w:val="22"/>
          <w:szCs w:val="22"/>
          <w:lang w:val="en-GB" w:eastAsia="zh-CN" w:bidi="mn-Mong-CN"/>
        </w:rPr>
        <w:t>.</w:t>
      </w:r>
    </w:p>
    <w:p w14:paraId="6F27BDBB" w14:textId="46D98714" w:rsidR="00A423C9" w:rsidRPr="004F4DCA" w:rsidRDefault="005A0982" w:rsidP="004F4DCA">
      <w:pPr>
        <w:spacing w:before="100" w:beforeAutospacing="1" w:after="100" w:afterAutospacing="1"/>
        <w:jc w:val="both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lastRenderedPageBreak/>
        <w:t>The</w:t>
      </w:r>
      <w:r w:rsidR="008F2997" w:rsidRPr="004F4DCA">
        <w:rPr>
          <w:sz w:val="22"/>
          <w:szCs w:val="22"/>
          <w:lang w:val="en-GB" w:eastAsia="zh-CN" w:bidi="mn-Mong-CN"/>
        </w:rPr>
        <w:t xml:space="preserve">re is no </w:t>
      </w:r>
      <w:r w:rsidRPr="004F4DCA">
        <w:rPr>
          <w:b/>
          <w:bCs/>
          <w:sz w:val="22"/>
          <w:szCs w:val="22"/>
          <w:lang w:val="en-GB" w:eastAsia="zh-CN" w:bidi="mn-Mong-CN"/>
        </w:rPr>
        <w:t>conference fee</w:t>
      </w:r>
      <w:r w:rsidR="008F2997" w:rsidRPr="004F4DCA">
        <w:rPr>
          <w:b/>
          <w:bCs/>
          <w:sz w:val="22"/>
          <w:szCs w:val="22"/>
          <w:lang w:val="en-GB" w:eastAsia="zh-CN" w:bidi="mn-Mong-CN"/>
        </w:rPr>
        <w:t xml:space="preserve">. </w:t>
      </w:r>
      <w:r w:rsidR="005F046B" w:rsidRPr="004F4DCA">
        <w:rPr>
          <w:sz w:val="22"/>
          <w:szCs w:val="22"/>
          <w:lang w:val="en-GB" w:eastAsia="zh-CN" w:bidi="mn-Mong-CN"/>
        </w:rPr>
        <w:t>The participants are responsible for covering their t</w:t>
      </w:r>
      <w:r w:rsidR="00A423C9" w:rsidRPr="004F4DCA">
        <w:rPr>
          <w:sz w:val="22"/>
          <w:szCs w:val="22"/>
          <w:lang w:val="en-GB" w:eastAsia="zh-CN" w:bidi="mn-Mong-CN"/>
        </w:rPr>
        <w:t>ravel expen</w:t>
      </w:r>
      <w:r w:rsidR="00E544B1" w:rsidRPr="004F4DCA">
        <w:rPr>
          <w:sz w:val="22"/>
          <w:szCs w:val="22"/>
          <w:lang w:val="en-GB" w:eastAsia="zh-CN" w:bidi="mn-Mong-CN"/>
        </w:rPr>
        <w:t>s</w:t>
      </w:r>
      <w:r w:rsidR="00A423C9" w:rsidRPr="004F4DCA">
        <w:rPr>
          <w:sz w:val="22"/>
          <w:szCs w:val="22"/>
          <w:lang w:val="en-GB" w:eastAsia="zh-CN" w:bidi="mn-Mong-CN"/>
        </w:rPr>
        <w:t>es, accommodation and meal</w:t>
      </w:r>
      <w:r w:rsidR="00E544B1" w:rsidRPr="004F4DCA">
        <w:rPr>
          <w:sz w:val="22"/>
          <w:szCs w:val="22"/>
          <w:lang w:val="en-GB" w:eastAsia="zh-CN" w:bidi="mn-Mong-CN"/>
        </w:rPr>
        <w:t>s</w:t>
      </w:r>
      <w:r w:rsidR="00A423C9" w:rsidRPr="004F4DCA">
        <w:rPr>
          <w:sz w:val="22"/>
          <w:szCs w:val="22"/>
          <w:lang w:val="en-GB" w:eastAsia="zh-CN" w:bidi="mn-Mong-CN"/>
        </w:rPr>
        <w:t>. </w:t>
      </w:r>
    </w:p>
    <w:p w14:paraId="25042016" w14:textId="2BB83FE0" w:rsidR="00572DAB" w:rsidRPr="004F4DCA" w:rsidRDefault="00572DAB" w:rsidP="00572DAB">
      <w:pPr>
        <w:spacing w:before="100" w:beforeAutospacing="1" w:after="100" w:afterAutospacing="1"/>
        <w:outlineLvl w:val="4"/>
        <w:rPr>
          <w:b/>
          <w:bCs/>
          <w:sz w:val="22"/>
          <w:szCs w:val="22"/>
          <w:lang w:val="en-GB" w:eastAsia="zh-CN" w:bidi="mn-Mong-CN"/>
        </w:rPr>
      </w:pPr>
      <w:r w:rsidRPr="004F4DCA">
        <w:rPr>
          <w:b/>
          <w:bCs/>
          <w:sz w:val="22"/>
          <w:szCs w:val="22"/>
          <w:lang w:val="en-GB" w:eastAsia="zh-CN" w:bidi="mn-Mong-CN"/>
        </w:rPr>
        <w:t>LANGUAGE OF THE CONFERENCE</w:t>
      </w:r>
    </w:p>
    <w:p w14:paraId="30CCBCBB" w14:textId="1376C897" w:rsidR="00EB48DC" w:rsidRPr="004F4DCA" w:rsidRDefault="00EB48DC" w:rsidP="00582AB0">
      <w:pPr>
        <w:spacing w:before="100" w:beforeAutospacing="1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 xml:space="preserve">The main language of the conference is English. </w:t>
      </w:r>
      <w:r w:rsidR="00BC61D3" w:rsidRPr="004F4DCA">
        <w:rPr>
          <w:sz w:val="22"/>
          <w:szCs w:val="22"/>
          <w:lang w:val="en-GB" w:eastAsia="zh-CN" w:bidi="mn-Mong-CN"/>
        </w:rPr>
        <w:t>I</w:t>
      </w:r>
      <w:r w:rsidR="009C0208" w:rsidRPr="004F4DCA">
        <w:rPr>
          <w:sz w:val="22"/>
          <w:szCs w:val="22"/>
          <w:lang w:val="en-GB" w:eastAsia="zh-CN" w:bidi="mn-Mong-CN"/>
        </w:rPr>
        <w:t>f</w:t>
      </w:r>
      <w:r w:rsidR="00BC61D3" w:rsidRPr="004F4DCA">
        <w:rPr>
          <w:sz w:val="22"/>
          <w:szCs w:val="22"/>
          <w:lang w:val="en-GB" w:eastAsia="zh-CN" w:bidi="mn-Mong-CN"/>
        </w:rPr>
        <w:t xml:space="preserve"> you prefer</w:t>
      </w:r>
      <w:r w:rsidRPr="004F4DCA">
        <w:rPr>
          <w:sz w:val="22"/>
          <w:szCs w:val="22"/>
          <w:lang w:val="en-GB" w:eastAsia="zh-CN" w:bidi="mn-Mong-CN"/>
        </w:rPr>
        <w:t xml:space="preserve"> Mongolian</w:t>
      </w:r>
      <w:r w:rsidR="00BC61D3" w:rsidRPr="004F4DCA">
        <w:rPr>
          <w:sz w:val="22"/>
          <w:szCs w:val="22"/>
          <w:lang w:val="en-GB" w:eastAsia="zh-CN" w:bidi="mn-Mong-CN"/>
        </w:rPr>
        <w:t>, please contact the organizers</w:t>
      </w:r>
      <w:r w:rsidR="00CB6727" w:rsidRPr="004F4DCA">
        <w:rPr>
          <w:sz w:val="22"/>
          <w:szCs w:val="22"/>
          <w:lang w:val="en-GB" w:eastAsia="zh-CN" w:bidi="mn-Mong-CN"/>
        </w:rPr>
        <w:t xml:space="preserve"> for further arrangement</w:t>
      </w:r>
      <w:r w:rsidR="00385F9D" w:rsidRPr="004F4DCA">
        <w:rPr>
          <w:sz w:val="22"/>
          <w:szCs w:val="22"/>
          <w:lang w:val="en-GB" w:eastAsia="zh-CN" w:bidi="mn-Mong-CN"/>
        </w:rPr>
        <w:t>s</w:t>
      </w:r>
      <w:r w:rsidR="005F68D5" w:rsidRPr="004F4DCA">
        <w:rPr>
          <w:sz w:val="22"/>
          <w:szCs w:val="22"/>
          <w:lang w:val="en-GB" w:eastAsia="zh-CN" w:bidi="mn-Mong-CN"/>
        </w:rPr>
        <w:t xml:space="preserve"> for you</w:t>
      </w:r>
      <w:r w:rsidR="005B25A4" w:rsidRPr="004F4DCA">
        <w:rPr>
          <w:sz w:val="22"/>
          <w:szCs w:val="22"/>
          <w:lang w:val="en-GB" w:eastAsia="zh-CN" w:bidi="mn-Mong-CN"/>
        </w:rPr>
        <w:t>r</w:t>
      </w:r>
      <w:r w:rsidR="005F68D5" w:rsidRPr="004F4DCA">
        <w:rPr>
          <w:sz w:val="22"/>
          <w:szCs w:val="22"/>
          <w:lang w:val="en-GB" w:eastAsia="zh-CN" w:bidi="mn-Mong-CN"/>
        </w:rPr>
        <w:t xml:space="preserve"> comfort</w:t>
      </w:r>
      <w:r w:rsidRPr="004F4DCA">
        <w:rPr>
          <w:sz w:val="22"/>
          <w:szCs w:val="22"/>
          <w:lang w:val="en-GB" w:eastAsia="zh-CN" w:bidi="mn-Mong-CN"/>
        </w:rPr>
        <w:t>.</w:t>
      </w:r>
    </w:p>
    <w:p w14:paraId="3263F74C" w14:textId="77777777" w:rsidR="00EB48DC" w:rsidRPr="004F4DCA" w:rsidRDefault="00EB48DC" w:rsidP="00F14F56">
      <w:pPr>
        <w:spacing w:after="100" w:afterAutospacing="1"/>
        <w:rPr>
          <w:sz w:val="22"/>
          <w:szCs w:val="22"/>
          <w:lang w:val="en-GB" w:eastAsia="zh-CN" w:bidi="mn-Mong-CN"/>
        </w:rPr>
      </w:pPr>
    </w:p>
    <w:p w14:paraId="682DD316" w14:textId="05E3B8B2" w:rsidR="005A0982" w:rsidRPr="004F4DCA" w:rsidRDefault="005A0982" w:rsidP="005A0982">
      <w:pPr>
        <w:spacing w:before="100" w:beforeAutospacing="1" w:after="100" w:afterAutospacing="1"/>
        <w:outlineLvl w:val="4"/>
        <w:rPr>
          <w:b/>
          <w:bCs/>
          <w:sz w:val="22"/>
          <w:szCs w:val="22"/>
          <w:lang w:val="en-GB" w:eastAsia="zh-CN" w:bidi="mn-Mong-CN"/>
        </w:rPr>
      </w:pPr>
      <w:r w:rsidRPr="004F4DCA">
        <w:rPr>
          <w:b/>
          <w:bCs/>
          <w:sz w:val="22"/>
          <w:szCs w:val="22"/>
          <w:lang w:val="en-GB" w:eastAsia="zh-CN" w:bidi="mn-Mong-CN"/>
        </w:rPr>
        <w:t xml:space="preserve">TIME OF </w:t>
      </w:r>
      <w:r w:rsidR="00CF3FB8" w:rsidRPr="004F4DCA">
        <w:rPr>
          <w:b/>
          <w:bCs/>
          <w:sz w:val="22"/>
          <w:szCs w:val="22"/>
          <w:lang w:val="en-GB" w:eastAsia="zh-CN" w:bidi="mn-Mong-CN"/>
        </w:rPr>
        <w:t>THE</w:t>
      </w:r>
      <w:r w:rsidRPr="004F4DCA">
        <w:rPr>
          <w:b/>
          <w:bCs/>
          <w:sz w:val="22"/>
          <w:szCs w:val="22"/>
          <w:lang w:val="en-GB" w:eastAsia="zh-CN" w:bidi="mn-Mong-CN"/>
        </w:rPr>
        <w:t xml:space="preserve"> PRESENTATION</w:t>
      </w:r>
    </w:p>
    <w:p w14:paraId="4107CF61" w14:textId="5FE83DC3" w:rsidR="005A0982" w:rsidRPr="004F4DCA" w:rsidRDefault="005A0982" w:rsidP="00582AB0">
      <w:pPr>
        <w:spacing w:before="100" w:beforeAutospacing="1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>At the conference, each presenter will be given 20 minutes for the presentation</w:t>
      </w:r>
      <w:r w:rsidR="00A10CF2" w:rsidRPr="004F4DCA">
        <w:rPr>
          <w:sz w:val="22"/>
          <w:szCs w:val="22"/>
          <w:lang w:val="en-GB" w:eastAsia="zh-CN" w:bidi="mn-Mong-CN"/>
        </w:rPr>
        <w:t xml:space="preserve">. Each section will be </w:t>
      </w:r>
      <w:r w:rsidR="00FC496F" w:rsidRPr="004F4DCA">
        <w:rPr>
          <w:sz w:val="22"/>
          <w:szCs w:val="22"/>
          <w:lang w:val="en-GB" w:eastAsia="zh-CN" w:bidi="mn-Mong-CN"/>
        </w:rPr>
        <w:t xml:space="preserve">concluded by </w:t>
      </w:r>
      <w:r w:rsidR="00727AB3" w:rsidRPr="004F4DCA">
        <w:rPr>
          <w:sz w:val="22"/>
          <w:szCs w:val="22"/>
          <w:lang w:val="en-GB" w:eastAsia="zh-CN" w:bidi="mn-Mong-CN"/>
        </w:rPr>
        <w:t xml:space="preserve">a </w:t>
      </w:r>
      <w:r w:rsidR="00A10CF2" w:rsidRPr="004F4DCA">
        <w:rPr>
          <w:sz w:val="22"/>
          <w:szCs w:val="22"/>
          <w:lang w:val="en-GB" w:eastAsia="zh-CN" w:bidi="mn-Mong-CN"/>
        </w:rPr>
        <w:t>20</w:t>
      </w:r>
      <w:r w:rsidR="00FC496F" w:rsidRPr="004F4DCA">
        <w:rPr>
          <w:sz w:val="22"/>
          <w:szCs w:val="22"/>
          <w:lang w:val="en-GB" w:eastAsia="zh-CN" w:bidi="mn-Mong-CN"/>
        </w:rPr>
        <w:t>-</w:t>
      </w:r>
      <w:r w:rsidR="00A10CF2" w:rsidRPr="004F4DCA">
        <w:rPr>
          <w:sz w:val="22"/>
          <w:szCs w:val="22"/>
          <w:lang w:val="en-GB" w:eastAsia="zh-CN" w:bidi="mn-Mong-CN"/>
        </w:rPr>
        <w:t>m</w:t>
      </w:r>
      <w:r w:rsidR="00FC496F" w:rsidRPr="004F4DCA">
        <w:rPr>
          <w:sz w:val="22"/>
          <w:szCs w:val="22"/>
          <w:lang w:val="en-GB" w:eastAsia="zh-CN" w:bidi="mn-Mong-CN"/>
        </w:rPr>
        <w:t>inute</w:t>
      </w:r>
      <w:r w:rsidR="00A10CF2" w:rsidRPr="004F4DCA">
        <w:rPr>
          <w:sz w:val="22"/>
          <w:szCs w:val="22"/>
          <w:lang w:val="en-GB" w:eastAsia="zh-CN" w:bidi="mn-Mong-CN"/>
        </w:rPr>
        <w:t xml:space="preserve"> </w:t>
      </w:r>
      <w:r w:rsidR="00FC496F" w:rsidRPr="004F4DCA">
        <w:rPr>
          <w:sz w:val="22"/>
          <w:szCs w:val="22"/>
          <w:lang w:val="en-GB" w:eastAsia="zh-CN" w:bidi="mn-Mong-CN"/>
        </w:rPr>
        <w:t xml:space="preserve">follow-up </w:t>
      </w:r>
      <w:r w:rsidR="00A10CF2" w:rsidRPr="004F4DCA">
        <w:rPr>
          <w:sz w:val="22"/>
          <w:szCs w:val="22"/>
          <w:lang w:val="en-GB" w:eastAsia="zh-CN" w:bidi="mn-Mong-CN"/>
        </w:rPr>
        <w:t>discussion</w:t>
      </w:r>
      <w:r w:rsidRPr="004F4DCA">
        <w:rPr>
          <w:sz w:val="22"/>
          <w:szCs w:val="22"/>
          <w:lang w:val="en-GB" w:eastAsia="zh-CN" w:bidi="mn-Mong-CN"/>
        </w:rPr>
        <w:t>.</w:t>
      </w:r>
    </w:p>
    <w:p w14:paraId="7D0FE59A" w14:textId="77777777" w:rsidR="008E4A7B" w:rsidRPr="004F4DCA" w:rsidRDefault="008E4A7B" w:rsidP="00F14F56">
      <w:pPr>
        <w:spacing w:after="100" w:afterAutospacing="1"/>
        <w:outlineLvl w:val="4"/>
        <w:rPr>
          <w:b/>
          <w:bCs/>
          <w:sz w:val="22"/>
          <w:szCs w:val="22"/>
          <w:lang w:val="en-GB" w:eastAsia="zh-CN" w:bidi="mn-Mong-CN"/>
        </w:rPr>
      </w:pPr>
    </w:p>
    <w:p w14:paraId="375BE517" w14:textId="7A49D226" w:rsidR="005A0982" w:rsidRPr="004F4DCA" w:rsidRDefault="005A0982" w:rsidP="005A0982">
      <w:pPr>
        <w:spacing w:before="100" w:beforeAutospacing="1" w:after="100" w:afterAutospacing="1"/>
        <w:outlineLvl w:val="4"/>
        <w:rPr>
          <w:b/>
          <w:bCs/>
          <w:sz w:val="22"/>
          <w:szCs w:val="22"/>
          <w:lang w:val="en-GB" w:eastAsia="zh-CN" w:bidi="mn-Mong-CN"/>
        </w:rPr>
      </w:pPr>
      <w:r w:rsidRPr="004F4DCA">
        <w:rPr>
          <w:b/>
          <w:bCs/>
          <w:sz w:val="22"/>
          <w:szCs w:val="22"/>
          <w:lang w:val="en-GB" w:eastAsia="zh-CN" w:bidi="mn-Mong-CN"/>
        </w:rPr>
        <w:t>REGISTRATION FOR THE CONFERENCE</w:t>
      </w:r>
    </w:p>
    <w:p w14:paraId="5B707E2B" w14:textId="1C361B07" w:rsidR="005A0982" w:rsidRPr="004F4DCA" w:rsidRDefault="00A67726" w:rsidP="005A0982">
      <w:pPr>
        <w:spacing w:before="100" w:beforeAutospacing="1" w:after="100" w:afterAutospacing="1"/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 xml:space="preserve">We kindly ask you to fill the form below and send it to the organizers </w:t>
      </w:r>
      <w:r w:rsidR="00565611">
        <w:rPr>
          <w:sz w:val="22"/>
          <w:szCs w:val="22"/>
          <w:lang w:val="en-GB" w:eastAsia="zh-CN" w:bidi="mn-Mong-CN"/>
        </w:rPr>
        <w:t>(</w:t>
      </w:r>
      <w:hyperlink r:id="rId12" w:history="1">
        <w:r w:rsidR="00565611" w:rsidRPr="002F08CD">
          <w:rPr>
            <w:rStyle w:val="Hypertextovodkaz"/>
            <w:sz w:val="22"/>
            <w:szCs w:val="22"/>
            <w:lang w:val="en-GB" w:eastAsia="zh-CN" w:bidi="mn-Mong-CN"/>
          </w:rPr>
          <w:t>uvs@seznam.cz</w:t>
        </w:r>
      </w:hyperlink>
      <w:r w:rsidR="00565611">
        <w:rPr>
          <w:sz w:val="22"/>
          <w:szCs w:val="22"/>
          <w:lang w:val="en-GB" w:eastAsia="zh-CN" w:bidi="mn-Mong-CN"/>
        </w:rPr>
        <w:t xml:space="preserve"> or </w:t>
      </w:r>
      <w:hyperlink r:id="rId13" w:history="1">
        <w:r w:rsidR="00565611" w:rsidRPr="002F08CD">
          <w:rPr>
            <w:rStyle w:val="Hypertextovodkaz"/>
            <w:sz w:val="22"/>
            <w:szCs w:val="22"/>
            <w:lang w:val="en-GB" w:eastAsia="zh-CN" w:bidi="mn-Mong-CN"/>
          </w:rPr>
          <w:t>belka@phil.muni.cz</w:t>
        </w:r>
      </w:hyperlink>
      <w:r w:rsidR="00565611">
        <w:rPr>
          <w:sz w:val="22"/>
          <w:szCs w:val="22"/>
          <w:lang w:val="en-GB" w:eastAsia="zh-CN" w:bidi="mn-Mong-CN"/>
        </w:rPr>
        <w:t xml:space="preserve">) </w:t>
      </w:r>
      <w:r w:rsidR="00CB7A5E">
        <w:rPr>
          <w:sz w:val="22"/>
          <w:szCs w:val="22"/>
          <w:lang w:val="en-GB" w:eastAsia="zh-CN" w:bidi="mn-Mong-CN"/>
        </w:rPr>
        <w:t>together with the short abstract</w:t>
      </w:r>
      <w:r w:rsidR="0048228B">
        <w:rPr>
          <w:sz w:val="22"/>
          <w:szCs w:val="22"/>
          <w:lang w:val="en-GB" w:eastAsia="zh-CN" w:bidi="mn-Mong-CN"/>
        </w:rPr>
        <w:t xml:space="preserve"> (250 words maximum)</w:t>
      </w:r>
      <w:r w:rsidRPr="000A6CD5">
        <w:rPr>
          <w:sz w:val="22"/>
          <w:szCs w:val="22"/>
          <w:lang w:val="en-GB" w:eastAsia="zh-CN" w:bidi="mn-Mong-CN"/>
        </w:rPr>
        <w:t>.</w:t>
      </w:r>
      <w:r w:rsidRPr="004F4DCA">
        <w:rPr>
          <w:sz w:val="22"/>
          <w:szCs w:val="22"/>
          <w:lang w:val="en-GB" w:eastAsia="zh-CN" w:bidi="mn-Mong-CN"/>
        </w:rPr>
        <w:t xml:space="preserve"> </w:t>
      </w:r>
    </w:p>
    <w:p w14:paraId="7E55DED1" w14:textId="77777777" w:rsidR="005A0982" w:rsidRPr="004F4DCA" w:rsidRDefault="005A0982" w:rsidP="005A0982">
      <w:pPr>
        <w:spacing w:before="100" w:beforeAutospacing="1" w:after="100" w:afterAutospacing="1"/>
        <w:rPr>
          <w:sz w:val="22"/>
          <w:szCs w:val="22"/>
          <w:lang w:val="en-GB" w:eastAsia="zh-CN" w:bidi="mn-Mong-CN"/>
        </w:rPr>
      </w:pPr>
    </w:p>
    <w:p w14:paraId="4EF49251" w14:textId="123DC58A" w:rsidR="005A0982" w:rsidRPr="004F4DCA" w:rsidRDefault="00EE3C07" w:rsidP="005A0982">
      <w:pPr>
        <w:spacing w:before="100" w:beforeAutospacing="1" w:after="100" w:afterAutospacing="1"/>
        <w:outlineLvl w:val="4"/>
        <w:rPr>
          <w:b/>
          <w:bCs/>
          <w:sz w:val="22"/>
          <w:szCs w:val="22"/>
          <w:lang w:val="en-GB" w:eastAsia="zh-CN" w:bidi="mn-Mong-CN"/>
        </w:rPr>
      </w:pPr>
      <w:r w:rsidRPr="004F4DCA">
        <w:rPr>
          <w:b/>
          <w:bCs/>
          <w:sz w:val="22"/>
          <w:szCs w:val="22"/>
          <w:lang w:val="en-GB" w:eastAsia="zh-CN" w:bidi="mn-Mong-CN"/>
        </w:rPr>
        <w:t xml:space="preserve">On behalf of the </w:t>
      </w:r>
      <w:r w:rsidR="005F6806" w:rsidRPr="004F4DCA">
        <w:rPr>
          <w:b/>
          <w:bCs/>
          <w:sz w:val="22"/>
          <w:szCs w:val="22"/>
          <w:lang w:val="en-GB" w:eastAsia="zh-CN" w:bidi="mn-Mong-CN"/>
        </w:rPr>
        <w:t>O</w:t>
      </w:r>
      <w:r w:rsidR="005A0982" w:rsidRPr="004F4DCA">
        <w:rPr>
          <w:b/>
          <w:bCs/>
          <w:sz w:val="22"/>
          <w:szCs w:val="22"/>
          <w:lang w:val="en-GB" w:eastAsia="zh-CN" w:bidi="mn-Mong-CN"/>
        </w:rPr>
        <w:t>rganiz</w:t>
      </w:r>
      <w:r w:rsidR="004144CB" w:rsidRPr="004F4DCA">
        <w:rPr>
          <w:b/>
          <w:bCs/>
          <w:sz w:val="22"/>
          <w:szCs w:val="22"/>
          <w:lang w:val="en-GB" w:eastAsia="zh-CN" w:bidi="mn-Mong-CN"/>
        </w:rPr>
        <w:t>ing</w:t>
      </w:r>
      <w:r w:rsidRPr="004F4DCA">
        <w:rPr>
          <w:b/>
          <w:bCs/>
          <w:sz w:val="22"/>
          <w:szCs w:val="22"/>
          <w:lang w:val="en-GB" w:eastAsia="zh-CN" w:bidi="mn-Mong-CN"/>
        </w:rPr>
        <w:t xml:space="preserve"> </w:t>
      </w:r>
      <w:r w:rsidR="005F6806" w:rsidRPr="004F4DCA">
        <w:rPr>
          <w:b/>
          <w:bCs/>
          <w:sz w:val="22"/>
          <w:szCs w:val="22"/>
          <w:lang w:val="en-GB" w:eastAsia="zh-CN" w:bidi="mn-Mong-CN"/>
        </w:rPr>
        <w:t>C</w:t>
      </w:r>
      <w:r w:rsidRPr="004F4DCA">
        <w:rPr>
          <w:b/>
          <w:bCs/>
          <w:sz w:val="22"/>
          <w:szCs w:val="22"/>
          <w:lang w:val="en-GB" w:eastAsia="zh-CN" w:bidi="mn-Mong-CN"/>
        </w:rPr>
        <w:t>o</w:t>
      </w:r>
      <w:r w:rsidR="009262C6" w:rsidRPr="004F4DCA">
        <w:rPr>
          <w:b/>
          <w:bCs/>
          <w:sz w:val="22"/>
          <w:szCs w:val="22"/>
          <w:lang w:val="en-GB" w:eastAsia="zh-CN" w:bidi="mn-Mong-CN"/>
        </w:rPr>
        <w:t>m</w:t>
      </w:r>
      <w:r w:rsidRPr="004F4DCA">
        <w:rPr>
          <w:b/>
          <w:bCs/>
          <w:sz w:val="22"/>
          <w:szCs w:val="22"/>
          <w:lang w:val="en-GB" w:eastAsia="zh-CN" w:bidi="mn-Mong-CN"/>
        </w:rPr>
        <w:t>mittee</w:t>
      </w:r>
      <w:r w:rsidR="005A0982" w:rsidRPr="004F4DCA">
        <w:rPr>
          <w:b/>
          <w:bCs/>
          <w:sz w:val="22"/>
          <w:szCs w:val="22"/>
          <w:lang w:val="en-GB" w:eastAsia="zh-CN" w:bidi="mn-Mong-CN"/>
        </w:rPr>
        <w:t>:</w:t>
      </w:r>
    </w:p>
    <w:p w14:paraId="179DFA15" w14:textId="45406069" w:rsidR="005A0982" w:rsidRPr="004F4DCA" w:rsidRDefault="00F62233" w:rsidP="004144CB">
      <w:pPr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>Veron</w:t>
      </w:r>
      <w:r w:rsidR="005A0982" w:rsidRPr="004F4DCA">
        <w:rPr>
          <w:sz w:val="22"/>
          <w:szCs w:val="22"/>
          <w:lang w:val="en-GB" w:eastAsia="zh-CN" w:bidi="mn-Mong-CN"/>
        </w:rPr>
        <w:t xml:space="preserve">ika Kapišovská </w:t>
      </w:r>
    </w:p>
    <w:p w14:paraId="228FA423" w14:textId="77777777" w:rsidR="005A0982" w:rsidRPr="004F4DCA" w:rsidRDefault="005A0982" w:rsidP="004144CB">
      <w:pPr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>Department of Mongolian Studies</w:t>
      </w:r>
    </w:p>
    <w:p w14:paraId="671D0875" w14:textId="561BE01F" w:rsidR="0050607A" w:rsidRPr="004F4DCA" w:rsidRDefault="0050607A" w:rsidP="004144CB">
      <w:pPr>
        <w:rPr>
          <w:sz w:val="22"/>
          <w:szCs w:val="22"/>
          <w:lang w:val="en-GB" w:eastAsia="zh-CN" w:bidi="mn-Mong-CN"/>
        </w:rPr>
      </w:pPr>
      <w:r w:rsidRPr="004F4DCA">
        <w:rPr>
          <w:sz w:val="22"/>
          <w:szCs w:val="22"/>
          <w:lang w:val="en-GB" w:eastAsia="zh-CN" w:bidi="mn-Mong-CN"/>
        </w:rPr>
        <w:t>Institute of Asia Studies, Faculty of Arts, Charles University</w:t>
      </w:r>
    </w:p>
    <w:p w14:paraId="2C68820D" w14:textId="35FEA8B4" w:rsidR="00044A21" w:rsidRPr="004F4DCA" w:rsidRDefault="00044A21" w:rsidP="0054362F">
      <w:pPr>
        <w:rPr>
          <w:lang w:val="en-GB"/>
        </w:rPr>
      </w:pPr>
    </w:p>
    <w:sectPr w:rsidR="00044A21" w:rsidRPr="004F4DCA" w:rsidSect="006273F2">
      <w:headerReference w:type="default" r:id="rId14"/>
      <w:footerReference w:type="default" r:id="rId15"/>
      <w:pgSz w:w="11906" w:h="16838"/>
      <w:pgMar w:top="2172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3152" w14:textId="77777777" w:rsidR="006273F2" w:rsidRDefault="006273F2">
      <w:r>
        <w:separator/>
      </w:r>
    </w:p>
  </w:endnote>
  <w:endnote w:type="continuationSeparator" w:id="0">
    <w:p w14:paraId="62720725" w14:textId="77777777" w:rsidR="006273F2" w:rsidRDefault="006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8" w:type="pct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250"/>
      <w:gridCol w:w="3012"/>
    </w:tblGrid>
    <w:tr w:rsidR="006E7F53" w14:paraId="72DF36A4" w14:textId="77777777">
      <w:tc>
        <w:tcPr>
          <w:tcW w:w="1628" w:type="pct"/>
        </w:tcPr>
        <w:p w14:paraId="0DB0CF54" w14:textId="77777777" w:rsidR="007D4A69" w:rsidRDefault="007D4A69">
          <w:pPr>
            <w:pStyle w:val="Zpat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Contact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address</w:t>
          </w:r>
          <w:proofErr w:type="spellEnd"/>
          <w:r>
            <w:rPr>
              <w:rFonts w:ascii="Cambria" w:hAnsi="Cambria"/>
              <w:sz w:val="16"/>
              <w:szCs w:val="16"/>
            </w:rPr>
            <w:t>:</w:t>
          </w:r>
        </w:p>
        <w:p w14:paraId="530E78CB" w14:textId="77777777" w:rsidR="00B2184F" w:rsidRDefault="00B2184F">
          <w:pPr>
            <w:pStyle w:val="Zpat"/>
            <w:rPr>
              <w:rFonts w:ascii="Cambria" w:hAnsi="Cambria"/>
              <w:sz w:val="16"/>
              <w:szCs w:val="16"/>
              <w:lang w:val="en-US"/>
            </w:rPr>
          </w:pPr>
          <w:r w:rsidRPr="00B2184F">
            <w:rPr>
              <w:rFonts w:ascii="Cambria" w:hAnsi="Cambria"/>
              <w:sz w:val="16"/>
              <w:szCs w:val="16"/>
              <w:lang w:val="en-US"/>
            </w:rPr>
            <w:t>Institute of Asian Studies</w:t>
          </w:r>
          <w:r>
            <w:rPr>
              <w:rFonts w:ascii="Cambria" w:hAnsi="Cambria"/>
              <w:sz w:val="16"/>
              <w:szCs w:val="16"/>
              <w:lang w:val="en-US"/>
            </w:rPr>
            <w:t xml:space="preserve"> </w:t>
          </w:r>
        </w:p>
        <w:p w14:paraId="6D3CF52F" w14:textId="77777777" w:rsidR="00B47A9A" w:rsidRDefault="007D4A69">
          <w:pPr>
            <w:pStyle w:val="Zpat"/>
            <w:rPr>
              <w:rFonts w:ascii="Cambria" w:hAnsi="Cambria"/>
              <w:sz w:val="16"/>
              <w:szCs w:val="16"/>
            </w:rPr>
          </w:pPr>
          <w:proofErr w:type="spellStart"/>
          <w:r w:rsidRPr="00B2184F">
            <w:rPr>
              <w:rFonts w:ascii="Cambria" w:hAnsi="Cambria"/>
              <w:sz w:val="16"/>
              <w:szCs w:val="16"/>
            </w:rPr>
            <w:t>Faculty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of </w:t>
          </w:r>
          <w:proofErr w:type="spellStart"/>
          <w:r>
            <w:rPr>
              <w:rFonts w:ascii="Cambria" w:hAnsi="Cambria"/>
              <w:sz w:val="16"/>
              <w:szCs w:val="16"/>
            </w:rPr>
            <w:t>Arts</w:t>
          </w:r>
          <w:proofErr w:type="spellEnd"/>
          <w:r>
            <w:rPr>
              <w:rFonts w:ascii="Cambria" w:hAnsi="Cambria"/>
              <w:sz w:val="16"/>
              <w:szCs w:val="16"/>
            </w:rPr>
            <w:t>, Charles University</w:t>
          </w:r>
        </w:p>
        <w:p w14:paraId="56970C6D" w14:textId="77777777" w:rsidR="00044A21" w:rsidRDefault="00044A21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</w:t>
          </w:r>
          <w:r w:rsidR="007D4A69">
            <w:rPr>
              <w:rFonts w:ascii="Cambria" w:hAnsi="Cambria"/>
              <w:sz w:val="16"/>
              <w:szCs w:val="16"/>
            </w:rPr>
            <w:t>ám. Jana Palacha 2, 116 38 Prague</w:t>
          </w:r>
          <w:r>
            <w:rPr>
              <w:rFonts w:ascii="Cambria" w:hAnsi="Cambria"/>
              <w:sz w:val="16"/>
              <w:szCs w:val="16"/>
            </w:rPr>
            <w:t xml:space="preserve"> 1</w:t>
          </w:r>
        </w:p>
        <w:p w14:paraId="7BC49147" w14:textId="77777777" w:rsidR="006E7F53" w:rsidRDefault="00710DDE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Czech Republic</w:t>
          </w:r>
        </w:p>
      </w:tc>
      <w:tc>
        <w:tcPr>
          <w:tcW w:w="1750" w:type="pct"/>
        </w:tcPr>
        <w:p w14:paraId="3F064F46" w14:textId="77777777" w:rsidR="007D4A69" w:rsidRDefault="007D4A69" w:rsidP="00B47A9A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  <w:p w14:paraId="701BFB48" w14:textId="77777777" w:rsidR="00B2184F" w:rsidRDefault="00B2184F" w:rsidP="005B30FB">
          <w:pPr>
            <w:pStyle w:val="Zpat"/>
            <w:ind w:left="49" w:hanging="14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  <w:lang w:val="en-US"/>
            </w:rPr>
            <w:t xml:space="preserve">   </w:t>
          </w:r>
          <w:r w:rsidRPr="00B2184F">
            <w:rPr>
              <w:rFonts w:ascii="Cambria" w:hAnsi="Cambria"/>
              <w:sz w:val="16"/>
              <w:szCs w:val="16"/>
              <w:lang w:val="en-US"/>
            </w:rPr>
            <w:t>Institute of Asian Studies</w:t>
          </w:r>
          <w:r w:rsidR="005B30FB">
            <w:rPr>
              <w:rFonts w:ascii="Cambria" w:hAnsi="Cambria"/>
              <w:sz w:val="16"/>
              <w:szCs w:val="16"/>
            </w:rPr>
            <w:t xml:space="preserve">   </w:t>
          </w:r>
        </w:p>
        <w:p w14:paraId="7C83E49A" w14:textId="77777777" w:rsidR="007D4A69" w:rsidRDefault="00B2184F" w:rsidP="005B30FB">
          <w:pPr>
            <w:pStyle w:val="Zpat"/>
            <w:ind w:left="49" w:hanging="14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   </w:t>
          </w:r>
          <w:proofErr w:type="spellStart"/>
          <w:r w:rsidR="007D4A69">
            <w:rPr>
              <w:rFonts w:ascii="Cambria" w:hAnsi="Cambria"/>
              <w:sz w:val="16"/>
              <w:szCs w:val="16"/>
            </w:rPr>
            <w:t>Faculty</w:t>
          </w:r>
          <w:proofErr w:type="spellEnd"/>
          <w:r w:rsidR="007D4A69">
            <w:rPr>
              <w:rFonts w:ascii="Cambria" w:hAnsi="Cambria"/>
              <w:sz w:val="16"/>
              <w:szCs w:val="16"/>
            </w:rPr>
            <w:t xml:space="preserve"> of </w:t>
          </w:r>
          <w:proofErr w:type="spellStart"/>
          <w:r w:rsidR="007D4A69">
            <w:rPr>
              <w:rFonts w:ascii="Cambria" w:hAnsi="Cambria"/>
              <w:sz w:val="16"/>
              <w:szCs w:val="16"/>
            </w:rPr>
            <w:t>Arts</w:t>
          </w:r>
          <w:proofErr w:type="spellEnd"/>
          <w:r w:rsidR="007D4A69">
            <w:rPr>
              <w:rFonts w:ascii="Cambria" w:hAnsi="Cambria"/>
              <w:sz w:val="16"/>
              <w:szCs w:val="16"/>
            </w:rPr>
            <w:t>, Charles University</w:t>
          </w:r>
        </w:p>
        <w:p w14:paraId="6AE5D411" w14:textId="77777777" w:rsidR="006E7F53" w:rsidRDefault="00B47A9A" w:rsidP="005B30FB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</w:t>
          </w:r>
          <w:r w:rsidR="007D4A69">
            <w:rPr>
              <w:rFonts w:ascii="Cambria" w:hAnsi="Cambria"/>
              <w:sz w:val="16"/>
              <w:szCs w:val="16"/>
            </w:rPr>
            <w:t>eletná 20, 116 38 Prague</w:t>
          </w:r>
          <w:r>
            <w:rPr>
              <w:rFonts w:ascii="Cambria" w:hAnsi="Cambria"/>
              <w:sz w:val="16"/>
              <w:szCs w:val="16"/>
            </w:rPr>
            <w:t xml:space="preserve"> 1</w:t>
          </w:r>
        </w:p>
        <w:p w14:paraId="0E056E37" w14:textId="77777777" w:rsidR="007D4A69" w:rsidRDefault="007D4A69" w:rsidP="005B30FB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Czech Republic</w:t>
          </w:r>
        </w:p>
      </w:tc>
      <w:tc>
        <w:tcPr>
          <w:tcW w:w="1622" w:type="pct"/>
          <w:vAlign w:val="center"/>
        </w:tcPr>
        <w:p w14:paraId="0161E5F6" w14:textId="77777777" w:rsidR="007D4A69" w:rsidRDefault="007D4A69" w:rsidP="00B47A9A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  <w:p w14:paraId="23BFC7C4" w14:textId="77777777" w:rsidR="00B47A9A" w:rsidRDefault="00B47A9A" w:rsidP="00B47A9A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Tel.: (+420) 221 619 723</w:t>
          </w:r>
        </w:p>
        <w:p w14:paraId="0F5F62EE" w14:textId="77777777" w:rsidR="00B47A9A" w:rsidRDefault="00B47A9A" w:rsidP="00B47A9A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(+420) 221 619 718-720</w:t>
          </w:r>
        </w:p>
        <w:p w14:paraId="5962F055" w14:textId="77777777" w:rsidR="00B47A9A" w:rsidRDefault="00FB2D1E" w:rsidP="00B47A9A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 w:rsidRPr="00FB2D1E">
            <w:rPr>
              <w:rFonts w:ascii="Cambria" w:hAnsi="Cambria"/>
              <w:sz w:val="16"/>
              <w:szCs w:val="16"/>
            </w:rPr>
            <w:t>uas.ff.cuni.cz https://uas.ff.cuni.cz/</w:t>
          </w:r>
        </w:p>
        <w:p w14:paraId="43AAC0FC" w14:textId="77777777" w:rsidR="00B47A9A" w:rsidRDefault="00B47A9A" w:rsidP="00B47A9A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  <w:p w14:paraId="08BA6C73" w14:textId="77777777" w:rsidR="00B47A9A" w:rsidRDefault="00B47A9A" w:rsidP="00B47A9A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</w:tc>
    </w:tr>
    <w:tr w:rsidR="006E7F53" w14:paraId="1F9D5982" w14:textId="77777777">
      <w:tc>
        <w:tcPr>
          <w:tcW w:w="1628" w:type="pct"/>
        </w:tcPr>
        <w:p w14:paraId="78401AA0" w14:textId="77777777" w:rsidR="006E7F53" w:rsidRDefault="006E7F53">
          <w:pPr>
            <w:pStyle w:val="Zpat"/>
            <w:rPr>
              <w:rFonts w:ascii="Cambria" w:hAnsi="Cambria"/>
              <w:sz w:val="16"/>
              <w:szCs w:val="16"/>
            </w:rPr>
          </w:pPr>
        </w:p>
      </w:tc>
      <w:tc>
        <w:tcPr>
          <w:tcW w:w="1750" w:type="pct"/>
        </w:tcPr>
        <w:p w14:paraId="4E4A5F70" w14:textId="77777777" w:rsidR="006E7F53" w:rsidRDefault="006E7F53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14:paraId="163C3A82" w14:textId="77777777" w:rsidR="006E7F53" w:rsidRDefault="006E7F53">
          <w:pPr>
            <w:pStyle w:val="Zpat"/>
            <w:tabs>
              <w:tab w:val="left" w:pos="710"/>
            </w:tabs>
            <w:ind w:left="699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727F8041" w14:textId="77777777" w:rsidR="006E7F53" w:rsidRDefault="006E7F53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6CFE" w14:textId="77777777" w:rsidR="006273F2" w:rsidRDefault="006273F2">
      <w:r>
        <w:separator/>
      </w:r>
    </w:p>
  </w:footnote>
  <w:footnote w:type="continuationSeparator" w:id="0">
    <w:p w14:paraId="59F86E61" w14:textId="77777777" w:rsidR="006273F2" w:rsidRDefault="0062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9D5D" w14:textId="4DFF3581" w:rsidR="006E7F53" w:rsidRDefault="00616968" w:rsidP="00616968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10B43D8" wp14:editId="71E4BF14">
          <wp:simplePos x="0" y="0"/>
          <wp:positionH relativeFrom="column">
            <wp:posOffset>4185920</wp:posOffset>
          </wp:positionH>
          <wp:positionV relativeFrom="paragraph">
            <wp:posOffset>-89535</wp:posOffset>
          </wp:positionV>
          <wp:extent cx="1521460" cy="730250"/>
          <wp:effectExtent l="0" t="0" r="2540" b="0"/>
          <wp:wrapSquare wrapText="bothSides"/>
          <wp:docPr id="722627755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27755" name="Obrázek 1" descr="Obsah obrázku černá, tm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8" t="28669" r="29610" b="32689"/>
                  <a:stretch/>
                </pic:blipFill>
                <pic:spPr bwMode="auto">
                  <a:xfrm>
                    <a:off x="0" y="0"/>
                    <a:ext cx="152146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93974B5" wp14:editId="0440892D">
          <wp:simplePos x="0" y="0"/>
          <wp:positionH relativeFrom="column">
            <wp:posOffset>-134309</wp:posOffset>
          </wp:positionH>
          <wp:positionV relativeFrom="paragraph">
            <wp:posOffset>-148590</wp:posOffset>
          </wp:positionV>
          <wp:extent cx="2120900" cy="850265"/>
          <wp:effectExtent l="0" t="0" r="0" b="63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95"/>
                  <a:stretch/>
                </pic:blipFill>
                <pic:spPr bwMode="auto">
                  <a:xfrm>
                    <a:off x="0" y="0"/>
                    <a:ext cx="212090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B4E3EB3" wp14:editId="52B47DCA">
          <wp:simplePos x="0" y="0"/>
          <wp:positionH relativeFrom="column">
            <wp:posOffset>2710815</wp:posOffset>
          </wp:positionH>
          <wp:positionV relativeFrom="paragraph">
            <wp:posOffset>22860</wp:posOffset>
          </wp:positionV>
          <wp:extent cx="742950" cy="508000"/>
          <wp:effectExtent l="0" t="0" r="6350" b="0"/>
          <wp:wrapSquare wrapText="bothSides"/>
          <wp:docPr id="1361703564" name="Obrázek 1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03564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F53">
      <w:t xml:space="preserve">                         </w:t>
    </w:r>
    <w:r>
      <w:tab/>
    </w:r>
  </w:p>
  <w:p w14:paraId="69A5071E" w14:textId="1990B83C" w:rsidR="0061336C" w:rsidRPr="00A72297" w:rsidRDefault="0061336C" w:rsidP="005B30FB">
    <w:pPr>
      <w:pStyle w:val="Normlnweb"/>
      <w:shd w:val="clear" w:color="auto" w:fill="FFFFFF"/>
      <w:rPr>
        <w:rFonts w:ascii="Cambria" w:hAnsi="Cambria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89B"/>
    <w:multiLevelType w:val="hybridMultilevel"/>
    <w:tmpl w:val="6C4AB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B290C"/>
    <w:multiLevelType w:val="multilevel"/>
    <w:tmpl w:val="D6C82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2204742">
    <w:abstractNumId w:val="1"/>
  </w:num>
  <w:num w:numId="2" w16cid:durableId="20594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B6"/>
    <w:rsid w:val="0000467A"/>
    <w:rsid w:val="000054D1"/>
    <w:rsid w:val="000316B6"/>
    <w:rsid w:val="0003733E"/>
    <w:rsid w:val="00044A21"/>
    <w:rsid w:val="00054073"/>
    <w:rsid w:val="0006018B"/>
    <w:rsid w:val="0007090C"/>
    <w:rsid w:val="000779C9"/>
    <w:rsid w:val="000900B3"/>
    <w:rsid w:val="000A5AE9"/>
    <w:rsid w:val="000A6CD5"/>
    <w:rsid w:val="000B24C0"/>
    <w:rsid w:val="000B4861"/>
    <w:rsid w:val="000C04FC"/>
    <w:rsid w:val="000C3592"/>
    <w:rsid w:val="000F30A1"/>
    <w:rsid w:val="00127685"/>
    <w:rsid w:val="0017186B"/>
    <w:rsid w:val="001B40A0"/>
    <w:rsid w:val="001C65C4"/>
    <w:rsid w:val="001D60FA"/>
    <w:rsid w:val="001E392C"/>
    <w:rsid w:val="002018B2"/>
    <w:rsid w:val="0021442D"/>
    <w:rsid w:val="002427C4"/>
    <w:rsid w:val="00250A2E"/>
    <w:rsid w:val="002663C1"/>
    <w:rsid w:val="0027425D"/>
    <w:rsid w:val="002925D8"/>
    <w:rsid w:val="0029674F"/>
    <w:rsid w:val="002A105F"/>
    <w:rsid w:val="002C40B9"/>
    <w:rsid w:val="002C44E9"/>
    <w:rsid w:val="002D6921"/>
    <w:rsid w:val="002E2AC2"/>
    <w:rsid w:val="002E63AD"/>
    <w:rsid w:val="002F709B"/>
    <w:rsid w:val="00300483"/>
    <w:rsid w:val="00305807"/>
    <w:rsid w:val="00316C6A"/>
    <w:rsid w:val="00370057"/>
    <w:rsid w:val="003778CC"/>
    <w:rsid w:val="00383704"/>
    <w:rsid w:val="00384465"/>
    <w:rsid w:val="00385F9D"/>
    <w:rsid w:val="00390767"/>
    <w:rsid w:val="00390EAE"/>
    <w:rsid w:val="003A4B10"/>
    <w:rsid w:val="003D7346"/>
    <w:rsid w:val="003F0BDC"/>
    <w:rsid w:val="00403B06"/>
    <w:rsid w:val="004144CB"/>
    <w:rsid w:val="00414BA7"/>
    <w:rsid w:val="004524E1"/>
    <w:rsid w:val="0046557F"/>
    <w:rsid w:val="004662B0"/>
    <w:rsid w:val="00472D4A"/>
    <w:rsid w:val="0048228B"/>
    <w:rsid w:val="0049101E"/>
    <w:rsid w:val="00492AF7"/>
    <w:rsid w:val="004B31D4"/>
    <w:rsid w:val="004C678B"/>
    <w:rsid w:val="004F4DCA"/>
    <w:rsid w:val="004F7B4B"/>
    <w:rsid w:val="0050607A"/>
    <w:rsid w:val="00525482"/>
    <w:rsid w:val="0054362F"/>
    <w:rsid w:val="0055101C"/>
    <w:rsid w:val="00551B00"/>
    <w:rsid w:val="005550AD"/>
    <w:rsid w:val="00564432"/>
    <w:rsid w:val="00565611"/>
    <w:rsid w:val="00566356"/>
    <w:rsid w:val="00572DAB"/>
    <w:rsid w:val="005803F6"/>
    <w:rsid w:val="00582AB0"/>
    <w:rsid w:val="00585407"/>
    <w:rsid w:val="005A0982"/>
    <w:rsid w:val="005A5FE7"/>
    <w:rsid w:val="005B25A4"/>
    <w:rsid w:val="005B30FB"/>
    <w:rsid w:val="005F046B"/>
    <w:rsid w:val="005F3F9F"/>
    <w:rsid w:val="005F6806"/>
    <w:rsid w:val="005F68D5"/>
    <w:rsid w:val="0061336C"/>
    <w:rsid w:val="00616968"/>
    <w:rsid w:val="006273F2"/>
    <w:rsid w:val="00630702"/>
    <w:rsid w:val="006332B3"/>
    <w:rsid w:val="00667DD6"/>
    <w:rsid w:val="00683054"/>
    <w:rsid w:val="00696871"/>
    <w:rsid w:val="0069702D"/>
    <w:rsid w:val="006B2F00"/>
    <w:rsid w:val="006B45A9"/>
    <w:rsid w:val="006B7B73"/>
    <w:rsid w:val="006D7103"/>
    <w:rsid w:val="006E44DB"/>
    <w:rsid w:val="006E7F53"/>
    <w:rsid w:val="007015D2"/>
    <w:rsid w:val="00710DDE"/>
    <w:rsid w:val="00717261"/>
    <w:rsid w:val="00723D79"/>
    <w:rsid w:val="00727AB3"/>
    <w:rsid w:val="00754466"/>
    <w:rsid w:val="00770ABB"/>
    <w:rsid w:val="007716D3"/>
    <w:rsid w:val="007A03C5"/>
    <w:rsid w:val="007A2272"/>
    <w:rsid w:val="007B1A44"/>
    <w:rsid w:val="007D4A69"/>
    <w:rsid w:val="007D64AA"/>
    <w:rsid w:val="007F2E24"/>
    <w:rsid w:val="007F3953"/>
    <w:rsid w:val="007F6313"/>
    <w:rsid w:val="008152B1"/>
    <w:rsid w:val="008517D1"/>
    <w:rsid w:val="00853D02"/>
    <w:rsid w:val="008675DD"/>
    <w:rsid w:val="0087051F"/>
    <w:rsid w:val="00872E98"/>
    <w:rsid w:val="00875AF1"/>
    <w:rsid w:val="008A370B"/>
    <w:rsid w:val="008A68D1"/>
    <w:rsid w:val="008E4A7B"/>
    <w:rsid w:val="008F2997"/>
    <w:rsid w:val="008F4323"/>
    <w:rsid w:val="00921EE3"/>
    <w:rsid w:val="009262C6"/>
    <w:rsid w:val="00935C5B"/>
    <w:rsid w:val="00951282"/>
    <w:rsid w:val="00964FE8"/>
    <w:rsid w:val="00966541"/>
    <w:rsid w:val="009C0208"/>
    <w:rsid w:val="009C6AC9"/>
    <w:rsid w:val="009D54C5"/>
    <w:rsid w:val="009E272E"/>
    <w:rsid w:val="009E57A3"/>
    <w:rsid w:val="009F4F45"/>
    <w:rsid w:val="00A10CF2"/>
    <w:rsid w:val="00A3166C"/>
    <w:rsid w:val="00A40F3D"/>
    <w:rsid w:val="00A423C9"/>
    <w:rsid w:val="00A67397"/>
    <w:rsid w:val="00A67726"/>
    <w:rsid w:val="00A72297"/>
    <w:rsid w:val="00A77BFF"/>
    <w:rsid w:val="00A80E3A"/>
    <w:rsid w:val="00A85B05"/>
    <w:rsid w:val="00A9156B"/>
    <w:rsid w:val="00A91A60"/>
    <w:rsid w:val="00AD67B7"/>
    <w:rsid w:val="00B163B0"/>
    <w:rsid w:val="00B2184F"/>
    <w:rsid w:val="00B37592"/>
    <w:rsid w:val="00B47A9A"/>
    <w:rsid w:val="00B73039"/>
    <w:rsid w:val="00BC3AE3"/>
    <w:rsid w:val="00BC61D3"/>
    <w:rsid w:val="00BD34D7"/>
    <w:rsid w:val="00BE0C08"/>
    <w:rsid w:val="00C36069"/>
    <w:rsid w:val="00C617DC"/>
    <w:rsid w:val="00C74617"/>
    <w:rsid w:val="00C9243C"/>
    <w:rsid w:val="00C97559"/>
    <w:rsid w:val="00CA1B0F"/>
    <w:rsid w:val="00CB5A9C"/>
    <w:rsid w:val="00CB6727"/>
    <w:rsid w:val="00CB7A5E"/>
    <w:rsid w:val="00CD47B6"/>
    <w:rsid w:val="00CF0811"/>
    <w:rsid w:val="00CF3FB8"/>
    <w:rsid w:val="00D0655E"/>
    <w:rsid w:val="00D11062"/>
    <w:rsid w:val="00D1239A"/>
    <w:rsid w:val="00D50AF9"/>
    <w:rsid w:val="00D55EB2"/>
    <w:rsid w:val="00D622E6"/>
    <w:rsid w:val="00D72E37"/>
    <w:rsid w:val="00D76358"/>
    <w:rsid w:val="00D850F7"/>
    <w:rsid w:val="00DA50FA"/>
    <w:rsid w:val="00DB54C3"/>
    <w:rsid w:val="00E10CF6"/>
    <w:rsid w:val="00E16AEC"/>
    <w:rsid w:val="00E1720E"/>
    <w:rsid w:val="00E1775C"/>
    <w:rsid w:val="00E544B1"/>
    <w:rsid w:val="00E565B5"/>
    <w:rsid w:val="00E57535"/>
    <w:rsid w:val="00E578BF"/>
    <w:rsid w:val="00E73641"/>
    <w:rsid w:val="00E73EB6"/>
    <w:rsid w:val="00EB48DC"/>
    <w:rsid w:val="00EE043A"/>
    <w:rsid w:val="00EE3C07"/>
    <w:rsid w:val="00EE56A0"/>
    <w:rsid w:val="00EF3F91"/>
    <w:rsid w:val="00EF78CF"/>
    <w:rsid w:val="00F14F56"/>
    <w:rsid w:val="00F62233"/>
    <w:rsid w:val="00FB2D1E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1C5B2"/>
  <w15:chartTrackingRefBased/>
  <w15:docId w15:val="{48397AA3-E5CB-4433-BDF7-FAABF433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5A09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 w:bidi="mn-Mong-CN"/>
    </w:rPr>
  </w:style>
  <w:style w:type="paragraph" w:styleId="Nadpis3">
    <w:name w:val="heading 3"/>
    <w:basedOn w:val="Normln"/>
    <w:link w:val="Nadpis3Char"/>
    <w:uiPriority w:val="9"/>
    <w:qFormat/>
    <w:rsid w:val="005A098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 w:bidi="mn-Mong-CN"/>
    </w:rPr>
  </w:style>
  <w:style w:type="paragraph" w:styleId="Nadpis4">
    <w:name w:val="heading 4"/>
    <w:basedOn w:val="Normln"/>
    <w:link w:val="Nadpis4Char"/>
    <w:uiPriority w:val="9"/>
    <w:qFormat/>
    <w:rsid w:val="005A0982"/>
    <w:pPr>
      <w:spacing w:before="100" w:beforeAutospacing="1" w:after="100" w:afterAutospacing="1"/>
      <w:outlineLvl w:val="3"/>
    </w:pPr>
    <w:rPr>
      <w:b/>
      <w:bCs/>
      <w:lang w:eastAsia="zh-CN" w:bidi="mn-Mong-CN"/>
    </w:rPr>
  </w:style>
  <w:style w:type="paragraph" w:styleId="Nadpis5">
    <w:name w:val="heading 5"/>
    <w:basedOn w:val="Normln"/>
    <w:link w:val="Nadpis5Char"/>
    <w:uiPriority w:val="9"/>
    <w:qFormat/>
    <w:rsid w:val="005A0982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 w:bidi="mn-Mong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Vpisky">
    <w:name w:val="Výpisky"/>
    <w:basedOn w:val="Normln"/>
    <w:pPr>
      <w:spacing w:after="120" w:line="288" w:lineRule="auto"/>
    </w:pPr>
    <w:rPr>
      <w:lang w:val="en-US"/>
    </w:rPr>
  </w:style>
  <w:style w:type="character" w:styleId="Hypertextovodkaz">
    <w:name w:val="Hyperlink"/>
    <w:rsid w:val="00B47A9A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5B30FB"/>
    <w:rPr>
      <w:rFonts w:eastAsia="Calibri"/>
    </w:rPr>
  </w:style>
  <w:style w:type="character" w:customStyle="1" w:styleId="Nadpis1Char">
    <w:name w:val="Nadpis 1 Char"/>
    <w:basedOn w:val="Standardnpsmoodstavce"/>
    <w:link w:val="Nadpis1"/>
    <w:uiPriority w:val="9"/>
    <w:rsid w:val="005A0982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5A0982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5A0982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5A0982"/>
    <w:rPr>
      <w:b/>
      <w:bCs/>
    </w:rPr>
  </w:style>
  <w:style w:type="character" w:styleId="Siln">
    <w:name w:val="Strong"/>
    <w:basedOn w:val="Standardnpsmoodstavce"/>
    <w:uiPriority w:val="22"/>
    <w:qFormat/>
    <w:rsid w:val="005A0982"/>
    <w:rPr>
      <w:b/>
      <w:bCs/>
    </w:rPr>
  </w:style>
  <w:style w:type="character" w:styleId="Zdraznn">
    <w:name w:val="Emphasis"/>
    <w:basedOn w:val="Standardnpsmoodstavce"/>
    <w:uiPriority w:val="20"/>
    <w:qFormat/>
    <w:rsid w:val="005A0982"/>
    <w:rPr>
      <w:i/>
      <w:iCs/>
    </w:rPr>
  </w:style>
  <w:style w:type="paragraph" w:styleId="Odstavecseseznamem">
    <w:name w:val="List Paragraph"/>
    <w:basedOn w:val="Normln"/>
    <w:uiPriority w:val="34"/>
    <w:qFormat/>
    <w:rsid w:val="00492AF7"/>
    <w:pPr>
      <w:ind w:left="720"/>
      <w:contextualSpacing/>
    </w:pPr>
  </w:style>
  <w:style w:type="table" w:styleId="Mkatabulky">
    <w:name w:val="Table Grid"/>
    <w:basedOn w:val="Normlntabulka"/>
    <w:rsid w:val="0037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6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lka@phil.mun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vs@sezna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C89C577BD53419B97A479E75EF37A" ma:contentTypeVersion="4" ma:contentTypeDescription="Vytvoří nový dokument" ma:contentTypeScope="" ma:versionID="b808a4ba4b90a8ea9361cf14ad58126b">
  <xsd:schema xmlns:xsd="http://www.w3.org/2001/XMLSchema" xmlns:xs="http://www.w3.org/2001/XMLSchema" xmlns:p="http://schemas.microsoft.com/office/2006/metadata/properties" xmlns:ns2="fcc5cfab-907f-436c-a285-04b26eb62534" xmlns:ns3="5fe4c8b1-cf15-40f5-b2bd-0985d1fe1fd4" targetNamespace="http://schemas.microsoft.com/office/2006/metadata/properties" ma:root="true" ma:fieldsID="5732f03c2463a12bfa4437fbb65ecdb1" ns2:_="" ns3:_="">
    <xsd:import namespace="fcc5cfab-907f-436c-a285-04b26eb62534"/>
    <xsd:import namespace="5fe4c8b1-cf15-40f5-b2bd-0985d1fe1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c8b1-cf15-40f5-b2bd-0985d1fe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CC11C-D15E-4583-B764-8DD3E09A7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C8F6F-8A29-4FF1-83B8-1B612790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fab-907f-436c-a285-04b26eb62534"/>
    <ds:schemaRef ds:uri="5fe4c8b1-cf15-40f5-b2bd-0985d1fe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D7346-C291-415C-B14D-644D7D8E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5E3C2-7F69-4AAE-ADAB-2CFCFC1FD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Univerzita Karlova v Praze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Administrator</dc:creator>
  <cp:keywords/>
  <cp:lastModifiedBy>Nika Kapišovská</cp:lastModifiedBy>
  <cp:revision>108</cp:revision>
  <cp:lastPrinted>2024-02-19T10:31:00Z</cp:lastPrinted>
  <dcterms:created xsi:type="dcterms:W3CDTF">2023-10-22T09:39:00Z</dcterms:created>
  <dcterms:modified xsi:type="dcterms:W3CDTF">2024-04-05T09:13:00Z</dcterms:modified>
</cp:coreProperties>
</file>