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662D69F" w14:textId="7C94B5BD" w:rsidR="003D24A8" w:rsidRDefault="003D24A8" w:rsidP="00E94A54">
      <w:pPr>
        <w:pStyle w:val="Nzev"/>
      </w:pPr>
      <w:r w:rsidRPr="008E0CEB">
        <w:rPr>
          <w:lang w:val="en-GB"/>
        </w:rPr>
        <w:t>Late Byzantine and Post-Byzantine Thought</w:t>
      </w:r>
    </w:p>
    <w:p w14:paraId="38D05BCB" w14:textId="2675F449" w:rsidR="003D24A8" w:rsidRPr="005F5225" w:rsidRDefault="003D24A8" w:rsidP="00E94A54">
      <w:pPr>
        <w:pStyle w:val="Podnadpis"/>
        <w:rPr>
          <w:color w:val="000000" w:themeColor="text1"/>
        </w:rPr>
      </w:pPr>
      <w:r>
        <w:rPr>
          <w:lang w:val="en-GB"/>
        </w:rPr>
        <w:t xml:space="preserve">on-line course </w:t>
      </w:r>
      <w:r w:rsidRPr="00913145">
        <w:rPr>
          <w:lang w:val="en-GB"/>
        </w:rPr>
        <w:t>wi</w:t>
      </w:r>
      <w:r w:rsidR="008159EE">
        <w:rPr>
          <w:lang w:val="en-GB"/>
        </w:rPr>
        <w:t>th</w:t>
      </w:r>
      <w:r w:rsidRPr="00913145">
        <w:rPr>
          <w:lang w:val="en-GB"/>
        </w:rPr>
        <w:t xml:space="preserve"> </w:t>
      </w:r>
      <w:r w:rsidRPr="00913145">
        <w:t xml:space="preserve">Michail </w:t>
      </w:r>
      <w:r w:rsidRPr="001D5A87">
        <w:rPr>
          <w:lang w:val="en-GB"/>
        </w:rPr>
        <w:t>Theodosiadis</w:t>
      </w:r>
    </w:p>
    <w:p w14:paraId="2C5E3FE8" w14:textId="4A75D35B" w:rsidR="003D24A8" w:rsidRPr="00263072" w:rsidRDefault="00263072" w:rsidP="00E94A54">
      <w:pPr>
        <w:pStyle w:val="Nadpis1"/>
        <w:rPr>
          <w:b/>
          <w:bCs/>
        </w:rPr>
      </w:pPr>
      <w:r w:rsidRPr="00263072">
        <w:t xml:space="preserve">SIS </w:t>
      </w:r>
      <w:proofErr w:type="spellStart"/>
      <w:r w:rsidRPr="00263072">
        <w:t>code</w:t>
      </w:r>
      <w:proofErr w:type="spellEnd"/>
      <w:r w:rsidR="003D24A8" w:rsidRPr="00263072">
        <w:t>:</w:t>
      </w:r>
      <w:r w:rsidR="003D24A8" w:rsidRPr="00263072">
        <w:rPr>
          <w:b/>
          <w:bCs/>
        </w:rPr>
        <w:t xml:space="preserve"> </w:t>
      </w:r>
      <w:r w:rsidR="003D24A8" w:rsidRPr="00263072">
        <w:rPr>
          <w:b/>
          <w:bCs/>
          <w:color w:val="C00000"/>
        </w:rPr>
        <w:t xml:space="preserve">AGLV00129 </w:t>
      </w:r>
    </w:p>
    <w:p w14:paraId="4C1F9F01" w14:textId="77777777" w:rsidR="00263072" w:rsidRDefault="00263072" w:rsidP="00263072">
      <w:pPr>
        <w:pStyle w:val="Nadpis2"/>
        <w:rPr>
          <w:lang w:val="en-GB"/>
        </w:rPr>
      </w:pPr>
    </w:p>
    <w:p w14:paraId="36C673DC" w14:textId="1019E2D4" w:rsidR="003D24A8" w:rsidRPr="00263072" w:rsidRDefault="00E94A54" w:rsidP="00263072">
      <w:pPr>
        <w:pStyle w:val="Nadpis2"/>
        <w:rPr>
          <w:b/>
          <w:bCs/>
          <w:lang w:val="en-GB"/>
        </w:rPr>
      </w:pPr>
      <w:r w:rsidRPr="00263072">
        <w:rPr>
          <w:b/>
          <w:bCs/>
          <w:lang w:val="en-GB"/>
        </w:rPr>
        <w:t xml:space="preserve">Every Monday from </w:t>
      </w:r>
      <w:r w:rsidR="003D24A8" w:rsidRPr="00263072">
        <w:rPr>
          <w:b/>
          <w:bCs/>
          <w:lang w:val="en-GB"/>
        </w:rPr>
        <w:t>17:30 – 19:00</w:t>
      </w:r>
      <w:r w:rsidRPr="00263072">
        <w:rPr>
          <w:b/>
          <w:bCs/>
          <w:lang w:val="en-GB"/>
        </w:rPr>
        <w:t>, the first session</w:t>
      </w:r>
      <w:r w:rsidR="003D24A8" w:rsidRPr="00263072">
        <w:rPr>
          <w:b/>
          <w:bCs/>
          <w:lang w:val="en-GB"/>
        </w:rPr>
        <w:t xml:space="preserve"> </w:t>
      </w:r>
      <w:r w:rsidRPr="00263072">
        <w:rPr>
          <w:b/>
          <w:bCs/>
          <w:lang w:val="en-GB"/>
        </w:rPr>
        <w:t>October 3rd</w:t>
      </w:r>
    </w:p>
    <w:p w14:paraId="76578AD2" w14:textId="77777777" w:rsidR="003D24A8" w:rsidRPr="00E94A54" w:rsidRDefault="003D24A8" w:rsidP="003D24A8">
      <w:pPr>
        <w:pStyle w:val="Bezmezer"/>
        <w:rPr>
          <w:rFonts w:asciiTheme="majorHAnsi" w:hAnsiTheme="majorHAnsi" w:cstheme="majorHAnsi"/>
          <w:sz w:val="24"/>
          <w:szCs w:val="24"/>
          <w:lang w:val="en-GB"/>
        </w:rPr>
      </w:pPr>
    </w:p>
    <w:p w14:paraId="2A4C5F9F" w14:textId="77777777" w:rsidR="003D24A8" w:rsidRPr="00D14978" w:rsidRDefault="003D24A8" w:rsidP="003D24A8">
      <w:pPr>
        <w:jc w:val="both"/>
        <w:rPr>
          <w:rFonts w:ascii="Calibri Light" w:hAnsi="Calibri Light" w:cs="Calibri Light"/>
          <w:color w:val="1F3864" w:themeColor="accent1" w:themeShade="80"/>
          <w:sz w:val="26"/>
          <w:szCs w:val="26"/>
          <w:lang w:val="en-GB"/>
        </w:rPr>
      </w:pPr>
      <w:r w:rsidRPr="00D14978">
        <w:rPr>
          <w:rFonts w:ascii="Calibri Light" w:hAnsi="Calibri Light" w:cs="Calibri Light"/>
          <w:color w:val="1F3864" w:themeColor="accent1" w:themeShade="80"/>
          <w:sz w:val="26"/>
          <w:szCs w:val="26"/>
          <w:lang w:val="el-GR"/>
        </w:rPr>
        <w:t>Τ</w:t>
      </w:r>
      <w:r w:rsidRPr="00D14978">
        <w:rPr>
          <w:rFonts w:ascii="Calibri Light" w:hAnsi="Calibri Light" w:cs="Calibri Light"/>
          <w:color w:val="1F3864" w:themeColor="accent1" w:themeShade="80"/>
          <w:sz w:val="26"/>
          <w:szCs w:val="26"/>
          <w:lang w:val="en-GB"/>
        </w:rPr>
        <w:t xml:space="preserve">he series of lectures will focus on philosophical currents in the Greek world of late Byzantium and after the fall of Constantinople to the Greek Revolution of 1821. </w:t>
      </w:r>
      <w:r w:rsidRPr="00D14978">
        <w:rPr>
          <w:rFonts w:ascii="Calibri Light" w:hAnsi="Calibri Light" w:cs="Calibri Light"/>
          <w:i/>
          <w:iCs/>
          <w:color w:val="1F3864" w:themeColor="accent1" w:themeShade="80"/>
          <w:sz w:val="26"/>
          <w:szCs w:val="26"/>
          <w:lang w:val="en-GB"/>
        </w:rPr>
        <w:t>Prima facie</w:t>
      </w:r>
      <w:r w:rsidRPr="00D14978">
        <w:rPr>
          <w:rFonts w:ascii="Calibri Light" w:hAnsi="Calibri Light" w:cs="Calibri Light"/>
          <w:color w:val="1F3864" w:themeColor="accent1" w:themeShade="80"/>
          <w:sz w:val="26"/>
          <w:szCs w:val="26"/>
          <w:lang w:val="en-GB"/>
        </w:rPr>
        <w:t xml:space="preserve">, it will examine the influences of certain Byzantine scholars, eminent </w:t>
      </w:r>
      <w:proofErr w:type="gramStart"/>
      <w:r w:rsidRPr="00D14978">
        <w:rPr>
          <w:rFonts w:ascii="Calibri Light" w:hAnsi="Calibri Light" w:cs="Calibri Light"/>
          <w:color w:val="1F3864" w:themeColor="accent1" w:themeShade="80"/>
          <w:sz w:val="26"/>
          <w:szCs w:val="26"/>
          <w:lang w:val="en-GB"/>
        </w:rPr>
        <w:t>humanists</w:t>
      </w:r>
      <w:proofErr w:type="gramEnd"/>
      <w:r w:rsidRPr="00D14978">
        <w:rPr>
          <w:rFonts w:ascii="Calibri Light" w:hAnsi="Calibri Light" w:cs="Calibri Light"/>
          <w:color w:val="1F3864" w:themeColor="accent1" w:themeShade="80"/>
          <w:sz w:val="26"/>
          <w:szCs w:val="26"/>
          <w:lang w:val="en-GB"/>
        </w:rPr>
        <w:t xml:space="preserve"> and political philosophers in Italy and, more importantly, their contribution to the movement of the Renaissance. The lectures will reflect on the case of Emmanuel </w:t>
      </w:r>
      <w:proofErr w:type="spellStart"/>
      <w:r w:rsidRPr="00D14978">
        <w:rPr>
          <w:rFonts w:ascii="Calibri Light" w:hAnsi="Calibri Light" w:cs="Calibri Light"/>
          <w:color w:val="1F3864" w:themeColor="accent1" w:themeShade="80"/>
          <w:sz w:val="26"/>
          <w:szCs w:val="26"/>
          <w:lang w:val="en-GB"/>
        </w:rPr>
        <w:t>Chrysoloras</w:t>
      </w:r>
      <w:proofErr w:type="spellEnd"/>
      <w:r w:rsidRPr="00D14978">
        <w:rPr>
          <w:rFonts w:ascii="Calibri Light" w:hAnsi="Calibri Light" w:cs="Calibri Light"/>
          <w:color w:val="1F3864" w:themeColor="accent1" w:themeShade="80"/>
          <w:sz w:val="26"/>
          <w:szCs w:val="26"/>
          <w:lang w:val="en-GB"/>
        </w:rPr>
        <w:t xml:space="preserve">, a student of the Byzantine scholar Dimitrios </w:t>
      </w:r>
      <w:proofErr w:type="spellStart"/>
      <w:r w:rsidRPr="00D14978">
        <w:rPr>
          <w:rFonts w:ascii="Calibri Light" w:hAnsi="Calibri Light" w:cs="Calibri Light"/>
          <w:color w:val="1F3864" w:themeColor="accent1" w:themeShade="80"/>
          <w:sz w:val="26"/>
          <w:szCs w:val="26"/>
          <w:lang w:val="en-GB"/>
        </w:rPr>
        <w:t>Cydones</w:t>
      </w:r>
      <w:proofErr w:type="spellEnd"/>
      <w:r w:rsidRPr="00D14978">
        <w:rPr>
          <w:rFonts w:ascii="Calibri Light" w:hAnsi="Calibri Light" w:cs="Calibri Light"/>
          <w:color w:val="1F3864" w:themeColor="accent1" w:themeShade="80"/>
          <w:sz w:val="26"/>
          <w:szCs w:val="26"/>
          <w:lang w:val="en-GB"/>
        </w:rPr>
        <w:t xml:space="preserve">, who taught Greek in Florence and disseminated influential classical Greek philosophical and literary works, for which the Latin world had acquired very little knowledge since then. Such works include Homer’s </w:t>
      </w:r>
      <w:r w:rsidRPr="00D14978">
        <w:rPr>
          <w:rFonts w:ascii="Calibri Light" w:hAnsi="Calibri Light" w:cs="Calibri Light"/>
          <w:i/>
          <w:iCs/>
          <w:color w:val="1F3864" w:themeColor="accent1" w:themeShade="80"/>
          <w:sz w:val="26"/>
          <w:szCs w:val="26"/>
          <w:lang w:val="en-GB"/>
        </w:rPr>
        <w:t>Odyssey</w:t>
      </w:r>
      <w:r w:rsidRPr="00D14978">
        <w:rPr>
          <w:rFonts w:ascii="Calibri Light" w:hAnsi="Calibri Light" w:cs="Calibri Light"/>
          <w:color w:val="1F3864" w:themeColor="accent1" w:themeShade="80"/>
          <w:sz w:val="26"/>
          <w:szCs w:val="26"/>
          <w:lang w:val="en-GB"/>
        </w:rPr>
        <w:t xml:space="preserve">, Plato’s </w:t>
      </w:r>
      <w:proofErr w:type="gramStart"/>
      <w:r w:rsidRPr="00D14978">
        <w:rPr>
          <w:rFonts w:ascii="Calibri Light" w:hAnsi="Calibri Light" w:cs="Calibri Light"/>
          <w:i/>
          <w:iCs/>
          <w:color w:val="1F3864" w:themeColor="accent1" w:themeShade="80"/>
          <w:sz w:val="26"/>
          <w:szCs w:val="26"/>
          <w:lang w:val="en-GB"/>
        </w:rPr>
        <w:t>Republic</w:t>
      </w:r>
      <w:proofErr w:type="gramEnd"/>
      <w:r w:rsidRPr="00D14978">
        <w:rPr>
          <w:rFonts w:ascii="Calibri Light" w:hAnsi="Calibri Light" w:cs="Calibri Light"/>
          <w:color w:val="1F3864" w:themeColor="accent1" w:themeShade="80"/>
          <w:sz w:val="26"/>
          <w:szCs w:val="26"/>
          <w:lang w:val="en-GB"/>
        </w:rPr>
        <w:t xml:space="preserve"> and Aristotle’s </w:t>
      </w:r>
      <w:r w:rsidRPr="00D14978">
        <w:rPr>
          <w:rFonts w:ascii="Calibri Light" w:hAnsi="Calibri Light" w:cs="Calibri Light"/>
          <w:i/>
          <w:iCs/>
          <w:color w:val="1F3864" w:themeColor="accent1" w:themeShade="80"/>
          <w:sz w:val="26"/>
          <w:szCs w:val="26"/>
          <w:lang w:val="en-GB"/>
        </w:rPr>
        <w:t>Politics</w:t>
      </w:r>
      <w:r w:rsidRPr="00D14978">
        <w:rPr>
          <w:rFonts w:ascii="Calibri Light" w:hAnsi="Calibri Light" w:cs="Calibri Light"/>
          <w:color w:val="1F3864" w:themeColor="accent1" w:themeShade="80"/>
          <w:sz w:val="26"/>
          <w:szCs w:val="26"/>
          <w:lang w:val="en-GB"/>
        </w:rPr>
        <w:t>.</w:t>
      </w:r>
    </w:p>
    <w:p w14:paraId="15B78552" w14:textId="77777777" w:rsidR="003D24A8" w:rsidRPr="00D14978" w:rsidRDefault="003D24A8" w:rsidP="003D24A8">
      <w:pPr>
        <w:pStyle w:val="Bezmezer"/>
        <w:rPr>
          <w:color w:val="1F3864" w:themeColor="accent1" w:themeShade="80"/>
          <w:sz w:val="26"/>
          <w:szCs w:val="26"/>
          <w:lang w:val="en-GB"/>
        </w:rPr>
      </w:pPr>
    </w:p>
    <w:p w14:paraId="63410C19" w14:textId="14080AFB" w:rsidR="003D24A8" w:rsidRPr="00D14978" w:rsidRDefault="003D24A8" w:rsidP="00D14978">
      <w:pPr>
        <w:pStyle w:val="Nadpis2"/>
        <w:rPr>
          <w:b/>
          <w:bCs/>
          <w:color w:val="1F3864" w:themeColor="accent1" w:themeShade="80"/>
          <w:lang w:val="en-US"/>
        </w:rPr>
      </w:pPr>
      <w:r w:rsidRPr="00D14978">
        <w:rPr>
          <w:b/>
          <w:bCs/>
          <w:color w:val="1F3864" w:themeColor="accent1" w:themeShade="80"/>
          <w:lang w:val="en-US"/>
        </w:rPr>
        <w:t>Main topics</w:t>
      </w:r>
    </w:p>
    <w:p w14:paraId="517A166A" w14:textId="77777777" w:rsidR="003D24A8" w:rsidRPr="00D14978" w:rsidRDefault="003D24A8" w:rsidP="003D24A8">
      <w:pPr>
        <w:jc w:val="both"/>
        <w:rPr>
          <w:rFonts w:ascii="Calibri Light" w:hAnsi="Calibri Light" w:cs="Calibri Light"/>
          <w:color w:val="1F3864" w:themeColor="accent1" w:themeShade="80"/>
          <w:sz w:val="26"/>
          <w:szCs w:val="26"/>
          <w:lang w:val="en-US"/>
        </w:rPr>
      </w:pPr>
      <w:r w:rsidRPr="00D14978">
        <w:rPr>
          <w:rFonts w:ascii="Calibri Light" w:hAnsi="Calibri Light" w:cs="Calibri Light"/>
          <w:color w:val="1F3864" w:themeColor="accent1" w:themeShade="80"/>
          <w:sz w:val="26"/>
          <w:szCs w:val="26"/>
          <w:lang w:val="en-US"/>
        </w:rPr>
        <w:t>• Byzantine philosophy and reception of antiquity in the Byzantine culture</w:t>
      </w:r>
    </w:p>
    <w:p w14:paraId="53BAB999" w14:textId="77777777" w:rsidR="003D24A8" w:rsidRPr="00D14978" w:rsidRDefault="003D24A8" w:rsidP="003D24A8">
      <w:pPr>
        <w:jc w:val="both"/>
        <w:rPr>
          <w:rFonts w:ascii="Calibri Light" w:hAnsi="Calibri Light" w:cs="Calibri Light"/>
          <w:color w:val="1F3864" w:themeColor="accent1" w:themeShade="80"/>
          <w:sz w:val="26"/>
          <w:szCs w:val="26"/>
          <w:lang w:val="en-US"/>
        </w:rPr>
      </w:pPr>
      <w:r w:rsidRPr="00D14978">
        <w:rPr>
          <w:rFonts w:ascii="Calibri Light" w:hAnsi="Calibri Light" w:cs="Calibri Light"/>
          <w:color w:val="1F3864" w:themeColor="accent1" w:themeShade="80"/>
          <w:sz w:val="26"/>
          <w:szCs w:val="26"/>
          <w:lang w:val="en-US"/>
        </w:rPr>
        <w:t>• Early sources of Byzantine philosophical-theological thought (</w:t>
      </w:r>
      <w:proofErr w:type="spellStart"/>
      <w:r w:rsidRPr="00D14978">
        <w:rPr>
          <w:rFonts w:ascii="Calibri Light" w:hAnsi="Calibri Light" w:cs="Calibri Light"/>
          <w:color w:val="1F3864" w:themeColor="accent1" w:themeShade="80"/>
          <w:sz w:val="26"/>
          <w:szCs w:val="26"/>
          <w:lang w:val="en-US"/>
        </w:rPr>
        <w:t>Nemesios</w:t>
      </w:r>
      <w:proofErr w:type="spellEnd"/>
      <w:r w:rsidRPr="00D14978">
        <w:rPr>
          <w:rFonts w:ascii="Calibri Light" w:hAnsi="Calibri Light" w:cs="Calibri Light"/>
          <w:color w:val="1F3864" w:themeColor="accent1" w:themeShade="80"/>
          <w:sz w:val="26"/>
          <w:szCs w:val="26"/>
          <w:lang w:val="en-US"/>
        </w:rPr>
        <w:t xml:space="preserve"> of </w:t>
      </w:r>
      <w:proofErr w:type="spellStart"/>
      <w:r w:rsidRPr="00D14978">
        <w:rPr>
          <w:rFonts w:ascii="Calibri Light" w:hAnsi="Calibri Light" w:cs="Calibri Light"/>
          <w:color w:val="1F3864" w:themeColor="accent1" w:themeShade="80"/>
          <w:sz w:val="26"/>
          <w:szCs w:val="26"/>
          <w:lang w:val="en-US"/>
        </w:rPr>
        <w:t>Emesa</w:t>
      </w:r>
      <w:proofErr w:type="spellEnd"/>
      <w:r w:rsidRPr="00D14978">
        <w:rPr>
          <w:rFonts w:ascii="Calibri Light" w:hAnsi="Calibri Light" w:cs="Calibri Light"/>
          <w:color w:val="1F3864" w:themeColor="accent1" w:themeShade="80"/>
          <w:sz w:val="26"/>
          <w:szCs w:val="26"/>
          <w:lang w:val="en-US"/>
        </w:rPr>
        <w:t>, Maximos the Confessor, Dionysius the Areopagite, John of Damascus).</w:t>
      </w:r>
    </w:p>
    <w:p w14:paraId="3D6EFB4C" w14:textId="77777777" w:rsidR="003D24A8" w:rsidRPr="00D14978" w:rsidRDefault="003D24A8" w:rsidP="003D24A8">
      <w:pPr>
        <w:jc w:val="both"/>
        <w:rPr>
          <w:rFonts w:ascii="Calibri Light" w:hAnsi="Calibri Light" w:cs="Calibri Light"/>
          <w:color w:val="1F3864" w:themeColor="accent1" w:themeShade="80"/>
          <w:sz w:val="26"/>
          <w:szCs w:val="26"/>
          <w:lang w:val="en-US"/>
        </w:rPr>
      </w:pPr>
      <w:r w:rsidRPr="00D14978">
        <w:rPr>
          <w:rFonts w:ascii="Calibri Light" w:hAnsi="Calibri Light" w:cs="Calibri Light"/>
          <w:color w:val="1F3864" w:themeColor="accent1" w:themeShade="80"/>
          <w:sz w:val="26"/>
          <w:szCs w:val="26"/>
          <w:lang w:val="en-US"/>
        </w:rPr>
        <w:t xml:space="preserve">• Byzantine humanism of the 9th – 10th century (Fotios, </w:t>
      </w:r>
      <w:proofErr w:type="spellStart"/>
      <w:r w:rsidRPr="00D14978">
        <w:rPr>
          <w:rFonts w:ascii="Calibri Light" w:hAnsi="Calibri Light" w:cs="Calibri Light"/>
          <w:color w:val="1F3864" w:themeColor="accent1" w:themeShade="80"/>
          <w:sz w:val="26"/>
          <w:szCs w:val="26"/>
          <w:lang w:val="en-US"/>
        </w:rPr>
        <w:t>Arethas</w:t>
      </w:r>
      <w:proofErr w:type="spellEnd"/>
      <w:r w:rsidRPr="00D14978">
        <w:rPr>
          <w:rFonts w:ascii="Calibri Light" w:hAnsi="Calibri Light" w:cs="Calibri Light"/>
          <w:color w:val="1F3864" w:themeColor="accent1" w:themeShade="80"/>
          <w:sz w:val="26"/>
          <w:szCs w:val="26"/>
          <w:lang w:val="en-US"/>
        </w:rPr>
        <w:t>)</w:t>
      </w:r>
    </w:p>
    <w:p w14:paraId="65AB6ED8" w14:textId="77777777" w:rsidR="003D24A8" w:rsidRPr="00D14978" w:rsidRDefault="003D24A8" w:rsidP="003D24A8">
      <w:pPr>
        <w:jc w:val="both"/>
        <w:rPr>
          <w:rFonts w:ascii="Calibri Light" w:hAnsi="Calibri Light" w:cs="Calibri Light"/>
          <w:color w:val="1F3864" w:themeColor="accent1" w:themeShade="80"/>
          <w:sz w:val="26"/>
          <w:szCs w:val="26"/>
          <w:lang w:val="en-US"/>
        </w:rPr>
      </w:pPr>
      <w:r w:rsidRPr="00D14978">
        <w:rPr>
          <w:rFonts w:ascii="Calibri Light" w:hAnsi="Calibri Light" w:cs="Calibri Light"/>
          <w:color w:val="1F3864" w:themeColor="accent1" w:themeShade="80"/>
          <w:sz w:val="26"/>
          <w:szCs w:val="26"/>
          <w:lang w:val="en-US"/>
        </w:rPr>
        <w:t>• 11th – 12th century (</w:t>
      </w:r>
      <w:proofErr w:type="spellStart"/>
      <w:r w:rsidRPr="00D14978">
        <w:rPr>
          <w:rFonts w:ascii="Calibri Light" w:hAnsi="Calibri Light" w:cs="Calibri Light"/>
          <w:color w:val="1F3864" w:themeColor="accent1" w:themeShade="80"/>
          <w:sz w:val="26"/>
          <w:szCs w:val="26"/>
          <w:lang w:val="en-US"/>
        </w:rPr>
        <w:t>Psellos</w:t>
      </w:r>
      <w:proofErr w:type="spellEnd"/>
      <w:r w:rsidRPr="00D14978">
        <w:rPr>
          <w:rFonts w:ascii="Calibri Light" w:hAnsi="Calibri Light" w:cs="Calibri Light"/>
          <w:color w:val="1F3864" w:themeColor="accent1" w:themeShade="80"/>
          <w:sz w:val="26"/>
          <w:szCs w:val="26"/>
          <w:lang w:val="en-US"/>
        </w:rPr>
        <w:t xml:space="preserve">, </w:t>
      </w:r>
      <w:proofErr w:type="spellStart"/>
      <w:r w:rsidRPr="00D14978">
        <w:rPr>
          <w:rFonts w:ascii="Calibri Light" w:hAnsi="Calibri Light" w:cs="Calibri Light"/>
          <w:color w:val="1F3864" w:themeColor="accent1" w:themeShade="80"/>
          <w:sz w:val="26"/>
          <w:szCs w:val="26"/>
          <w:lang w:val="en-US"/>
        </w:rPr>
        <w:t>Italos</w:t>
      </w:r>
      <w:proofErr w:type="spellEnd"/>
      <w:r w:rsidRPr="00D14978">
        <w:rPr>
          <w:rFonts w:ascii="Calibri Light" w:hAnsi="Calibri Light" w:cs="Calibri Light"/>
          <w:color w:val="1F3864" w:themeColor="accent1" w:themeShade="80"/>
          <w:sz w:val="26"/>
          <w:szCs w:val="26"/>
          <w:lang w:val="en-US"/>
        </w:rPr>
        <w:t xml:space="preserve">, </w:t>
      </w:r>
      <w:proofErr w:type="spellStart"/>
      <w:r w:rsidRPr="00D14978">
        <w:rPr>
          <w:rFonts w:ascii="Calibri Light" w:hAnsi="Calibri Light" w:cs="Calibri Light"/>
          <w:color w:val="1F3864" w:themeColor="accent1" w:themeShade="80"/>
          <w:sz w:val="26"/>
          <w:szCs w:val="26"/>
          <w:lang w:val="en-US"/>
        </w:rPr>
        <w:t>Komnene</w:t>
      </w:r>
      <w:proofErr w:type="spellEnd"/>
      <w:r w:rsidRPr="00D14978">
        <w:rPr>
          <w:rFonts w:ascii="Calibri Light" w:hAnsi="Calibri Light" w:cs="Calibri Light"/>
          <w:color w:val="1F3864" w:themeColor="accent1" w:themeShade="80"/>
          <w:sz w:val="26"/>
          <w:szCs w:val="26"/>
          <w:lang w:val="en-US"/>
        </w:rPr>
        <w:t xml:space="preserve">). The influences of Byzantine thinkers from Arab and Latin philosophers will be also examined at this stage. </w:t>
      </w:r>
    </w:p>
    <w:p w14:paraId="7CC8454F" w14:textId="77777777" w:rsidR="003D24A8" w:rsidRPr="00D14978" w:rsidRDefault="003D24A8" w:rsidP="003D24A8">
      <w:pPr>
        <w:jc w:val="both"/>
        <w:rPr>
          <w:rFonts w:ascii="Calibri Light" w:hAnsi="Calibri Light" w:cs="Calibri Light"/>
          <w:color w:val="1F3864" w:themeColor="accent1" w:themeShade="80"/>
          <w:sz w:val="26"/>
          <w:szCs w:val="26"/>
          <w:lang w:val="en-US"/>
        </w:rPr>
      </w:pPr>
      <w:r w:rsidRPr="00D14978">
        <w:rPr>
          <w:rFonts w:ascii="Calibri Light" w:hAnsi="Calibri Light" w:cs="Calibri Light"/>
          <w:color w:val="1F3864" w:themeColor="accent1" w:themeShade="80"/>
          <w:sz w:val="26"/>
          <w:szCs w:val="26"/>
          <w:lang w:val="en-US"/>
        </w:rPr>
        <w:t>• 13th century: (</w:t>
      </w:r>
      <w:proofErr w:type="spellStart"/>
      <w:r w:rsidRPr="00D14978">
        <w:rPr>
          <w:rFonts w:ascii="Calibri Light" w:hAnsi="Calibri Light" w:cs="Calibri Light"/>
          <w:color w:val="1F3864" w:themeColor="accent1" w:themeShade="80"/>
          <w:sz w:val="26"/>
          <w:szCs w:val="26"/>
          <w:lang w:val="en-US"/>
        </w:rPr>
        <w:t>Blemmydes</w:t>
      </w:r>
      <w:proofErr w:type="spellEnd"/>
      <w:r w:rsidRPr="00D14978">
        <w:rPr>
          <w:rFonts w:ascii="Calibri Light" w:hAnsi="Calibri Light" w:cs="Calibri Light"/>
          <w:color w:val="1F3864" w:themeColor="accent1" w:themeShade="80"/>
          <w:sz w:val="26"/>
          <w:szCs w:val="26"/>
          <w:lang w:val="en-US"/>
        </w:rPr>
        <w:t xml:space="preserve">, </w:t>
      </w:r>
      <w:proofErr w:type="spellStart"/>
      <w:r w:rsidRPr="00D14978">
        <w:rPr>
          <w:rFonts w:ascii="Calibri Light" w:hAnsi="Calibri Light" w:cs="Calibri Light"/>
          <w:color w:val="1F3864" w:themeColor="accent1" w:themeShade="80"/>
          <w:sz w:val="26"/>
          <w:szCs w:val="26"/>
          <w:lang w:val="en-US"/>
        </w:rPr>
        <w:t>Lascaris</w:t>
      </w:r>
      <w:proofErr w:type="spellEnd"/>
      <w:r w:rsidRPr="00D14978">
        <w:rPr>
          <w:rFonts w:ascii="Calibri Light" w:hAnsi="Calibri Light" w:cs="Calibri Light"/>
          <w:color w:val="1F3864" w:themeColor="accent1" w:themeShade="80"/>
          <w:sz w:val="26"/>
          <w:szCs w:val="26"/>
          <w:lang w:val="en-US"/>
        </w:rPr>
        <w:t xml:space="preserve">, </w:t>
      </w:r>
      <w:proofErr w:type="spellStart"/>
      <w:r w:rsidRPr="00D14978">
        <w:rPr>
          <w:rFonts w:ascii="Calibri Light" w:hAnsi="Calibri Light" w:cs="Calibri Light"/>
          <w:color w:val="1F3864" w:themeColor="accent1" w:themeShade="80"/>
          <w:sz w:val="26"/>
          <w:szCs w:val="26"/>
          <w:lang w:val="en-US"/>
        </w:rPr>
        <w:t>Planudes</w:t>
      </w:r>
      <w:proofErr w:type="spellEnd"/>
      <w:r w:rsidRPr="00D14978">
        <w:rPr>
          <w:rFonts w:ascii="Calibri Light" w:hAnsi="Calibri Light" w:cs="Calibri Light"/>
          <w:color w:val="1F3864" w:themeColor="accent1" w:themeShade="80"/>
          <w:sz w:val="26"/>
          <w:szCs w:val="26"/>
          <w:lang w:val="en-US"/>
        </w:rPr>
        <w:t xml:space="preserve">, and </w:t>
      </w:r>
      <w:proofErr w:type="spellStart"/>
      <w:r w:rsidRPr="00D14978">
        <w:rPr>
          <w:rFonts w:ascii="Calibri Light" w:hAnsi="Calibri Light" w:cs="Calibri Light"/>
          <w:color w:val="1F3864" w:themeColor="accent1" w:themeShade="80"/>
          <w:sz w:val="26"/>
          <w:szCs w:val="26"/>
          <w:lang w:val="en-US"/>
        </w:rPr>
        <w:t>Pachymeres</w:t>
      </w:r>
      <w:proofErr w:type="spellEnd"/>
      <w:r w:rsidRPr="00D14978">
        <w:rPr>
          <w:rFonts w:ascii="Calibri Light" w:hAnsi="Calibri Light" w:cs="Calibri Light"/>
          <w:color w:val="1F3864" w:themeColor="accent1" w:themeShade="80"/>
          <w:sz w:val="26"/>
          <w:szCs w:val="26"/>
          <w:lang w:val="en-US"/>
        </w:rPr>
        <w:t>)</w:t>
      </w:r>
    </w:p>
    <w:p w14:paraId="2A17D6AB" w14:textId="77777777" w:rsidR="003D24A8" w:rsidRPr="00D14978" w:rsidRDefault="003D24A8" w:rsidP="003D24A8">
      <w:pPr>
        <w:jc w:val="both"/>
        <w:rPr>
          <w:rFonts w:ascii="Calibri Light" w:hAnsi="Calibri Light" w:cs="Calibri Light"/>
          <w:color w:val="1F3864" w:themeColor="accent1" w:themeShade="80"/>
          <w:sz w:val="26"/>
          <w:szCs w:val="26"/>
          <w:lang w:val="en-US"/>
        </w:rPr>
      </w:pPr>
      <w:r w:rsidRPr="00D14978">
        <w:rPr>
          <w:rFonts w:ascii="Calibri Light" w:hAnsi="Calibri Light" w:cs="Calibri Light"/>
          <w:color w:val="1F3864" w:themeColor="accent1" w:themeShade="80"/>
          <w:sz w:val="26"/>
          <w:szCs w:val="26"/>
          <w:lang w:val="en-US"/>
        </w:rPr>
        <w:t xml:space="preserve">• Mysticism (Symeon New Theologian, Niketas </w:t>
      </w:r>
      <w:proofErr w:type="spellStart"/>
      <w:r w:rsidRPr="00D14978">
        <w:rPr>
          <w:rFonts w:ascii="Calibri Light" w:hAnsi="Calibri Light" w:cs="Calibri Light"/>
          <w:color w:val="1F3864" w:themeColor="accent1" w:themeShade="80"/>
          <w:sz w:val="26"/>
          <w:szCs w:val="26"/>
          <w:lang w:val="en-US"/>
        </w:rPr>
        <w:t>Stethates</w:t>
      </w:r>
      <w:proofErr w:type="spellEnd"/>
      <w:r w:rsidRPr="00D14978">
        <w:rPr>
          <w:rFonts w:ascii="Calibri Light" w:hAnsi="Calibri Light" w:cs="Calibri Light"/>
          <w:color w:val="1F3864" w:themeColor="accent1" w:themeShade="80"/>
          <w:sz w:val="26"/>
          <w:szCs w:val="26"/>
          <w:lang w:val="en-US"/>
        </w:rPr>
        <w:t xml:space="preserve">, </w:t>
      </w:r>
      <w:proofErr w:type="spellStart"/>
      <w:r w:rsidRPr="00D14978">
        <w:rPr>
          <w:rFonts w:ascii="Calibri Light" w:hAnsi="Calibri Light" w:cs="Calibri Light"/>
          <w:color w:val="1F3864" w:themeColor="accent1" w:themeShade="80"/>
          <w:sz w:val="26"/>
          <w:szCs w:val="26"/>
          <w:lang w:val="en-US"/>
        </w:rPr>
        <w:t>Palamas</w:t>
      </w:r>
      <w:proofErr w:type="spellEnd"/>
      <w:r w:rsidRPr="00D14978">
        <w:rPr>
          <w:rFonts w:ascii="Calibri Light" w:hAnsi="Calibri Light" w:cs="Calibri Light"/>
          <w:color w:val="1F3864" w:themeColor="accent1" w:themeShade="80"/>
          <w:sz w:val="26"/>
          <w:szCs w:val="26"/>
          <w:lang w:val="en-US"/>
        </w:rPr>
        <w:t>).</w:t>
      </w:r>
    </w:p>
    <w:p w14:paraId="6F933868" w14:textId="77777777" w:rsidR="003D24A8" w:rsidRPr="00D14978" w:rsidRDefault="003D24A8" w:rsidP="003D24A8">
      <w:pPr>
        <w:jc w:val="both"/>
        <w:rPr>
          <w:rFonts w:ascii="Calibri Light" w:hAnsi="Calibri Light" w:cs="Calibri Light"/>
          <w:color w:val="1F3864" w:themeColor="accent1" w:themeShade="80"/>
          <w:sz w:val="26"/>
          <w:szCs w:val="26"/>
          <w:lang w:val="en-US"/>
        </w:rPr>
      </w:pPr>
      <w:r w:rsidRPr="00D14978">
        <w:rPr>
          <w:rFonts w:ascii="Calibri Light" w:hAnsi="Calibri Light" w:cs="Calibri Light"/>
          <w:color w:val="1F3864" w:themeColor="accent1" w:themeShade="80"/>
          <w:sz w:val="26"/>
          <w:szCs w:val="26"/>
          <w:lang w:val="en-US"/>
        </w:rPr>
        <w:t>• 14th – 15th century (</w:t>
      </w:r>
      <w:proofErr w:type="spellStart"/>
      <w:r w:rsidRPr="00D14978">
        <w:rPr>
          <w:rFonts w:ascii="Calibri Light" w:hAnsi="Calibri Light" w:cs="Calibri Light"/>
          <w:color w:val="1F3864" w:themeColor="accent1" w:themeShade="80"/>
          <w:sz w:val="26"/>
          <w:szCs w:val="26"/>
          <w:lang w:val="en-US"/>
        </w:rPr>
        <w:t>Metochites</w:t>
      </w:r>
      <w:proofErr w:type="spellEnd"/>
      <w:r w:rsidRPr="00D14978">
        <w:rPr>
          <w:rFonts w:ascii="Calibri Light" w:hAnsi="Calibri Light" w:cs="Calibri Light"/>
          <w:color w:val="1F3864" w:themeColor="accent1" w:themeShade="80"/>
          <w:sz w:val="26"/>
          <w:szCs w:val="26"/>
          <w:lang w:val="en-US"/>
        </w:rPr>
        <w:t xml:space="preserve">, </w:t>
      </w:r>
      <w:proofErr w:type="spellStart"/>
      <w:r w:rsidRPr="00D14978">
        <w:rPr>
          <w:rFonts w:ascii="Calibri Light" w:hAnsi="Calibri Light" w:cs="Calibri Light"/>
          <w:color w:val="1F3864" w:themeColor="accent1" w:themeShade="80"/>
          <w:sz w:val="26"/>
          <w:szCs w:val="26"/>
          <w:lang w:val="en-US"/>
        </w:rPr>
        <w:t>Chumnos</w:t>
      </w:r>
      <w:proofErr w:type="spellEnd"/>
      <w:r w:rsidRPr="00D14978">
        <w:rPr>
          <w:rFonts w:ascii="Calibri Light" w:hAnsi="Calibri Light" w:cs="Calibri Light"/>
          <w:color w:val="1F3864" w:themeColor="accent1" w:themeShade="80"/>
          <w:sz w:val="26"/>
          <w:szCs w:val="26"/>
          <w:lang w:val="en-US"/>
        </w:rPr>
        <w:t xml:space="preserve">, </w:t>
      </w:r>
      <w:proofErr w:type="spellStart"/>
      <w:r w:rsidRPr="00D14978">
        <w:rPr>
          <w:rFonts w:ascii="Calibri Light" w:hAnsi="Calibri Light" w:cs="Calibri Light"/>
          <w:color w:val="1F3864" w:themeColor="accent1" w:themeShade="80"/>
          <w:sz w:val="26"/>
          <w:szCs w:val="26"/>
          <w:lang w:val="en-US"/>
        </w:rPr>
        <w:t>Pletho</w:t>
      </w:r>
      <w:proofErr w:type="spellEnd"/>
      <w:r w:rsidRPr="00D14978">
        <w:rPr>
          <w:rFonts w:ascii="Calibri Light" w:hAnsi="Calibri Light" w:cs="Calibri Light"/>
          <w:color w:val="1F3864" w:themeColor="accent1" w:themeShade="80"/>
          <w:sz w:val="26"/>
          <w:szCs w:val="26"/>
          <w:lang w:val="en-US"/>
        </w:rPr>
        <w:t>)</w:t>
      </w:r>
    </w:p>
    <w:p w14:paraId="7DE7E942" w14:textId="77777777" w:rsidR="003D24A8" w:rsidRPr="00D14978" w:rsidRDefault="003D24A8" w:rsidP="003D24A8">
      <w:pPr>
        <w:jc w:val="both"/>
        <w:rPr>
          <w:rFonts w:ascii="Calibri Light" w:hAnsi="Calibri Light" w:cs="Calibri Light"/>
          <w:color w:val="1F3864" w:themeColor="accent1" w:themeShade="80"/>
          <w:sz w:val="26"/>
          <w:szCs w:val="26"/>
          <w:lang w:val="en-US"/>
        </w:rPr>
      </w:pPr>
      <w:r w:rsidRPr="00D14978">
        <w:rPr>
          <w:rFonts w:ascii="Calibri Light" w:hAnsi="Calibri Light" w:cs="Calibri Light"/>
          <w:color w:val="1F3864" w:themeColor="accent1" w:themeShade="80"/>
          <w:sz w:val="26"/>
          <w:szCs w:val="26"/>
          <w:lang w:val="en-US"/>
        </w:rPr>
        <w:t xml:space="preserve">• Translations of Latin philosophy and Byzantine philosophy in the West (Italy, France, England). </w:t>
      </w:r>
    </w:p>
    <w:p w14:paraId="44EC965E" w14:textId="77777777" w:rsidR="003D24A8" w:rsidRPr="00D14978" w:rsidRDefault="003D24A8" w:rsidP="003D24A8">
      <w:pPr>
        <w:jc w:val="both"/>
        <w:rPr>
          <w:rFonts w:ascii="Calibri Light" w:hAnsi="Calibri Light" w:cs="Calibri Light"/>
          <w:color w:val="1F3864" w:themeColor="accent1" w:themeShade="80"/>
          <w:sz w:val="26"/>
          <w:szCs w:val="26"/>
          <w:lang w:val="en-US"/>
        </w:rPr>
      </w:pPr>
      <w:r w:rsidRPr="00D14978">
        <w:rPr>
          <w:rFonts w:ascii="Calibri Light" w:hAnsi="Calibri Light" w:cs="Calibri Light"/>
          <w:color w:val="1F3864" w:themeColor="accent1" w:themeShade="80"/>
          <w:sz w:val="26"/>
          <w:szCs w:val="26"/>
          <w:lang w:val="en-US"/>
        </w:rPr>
        <w:t>• The influences of Greek humanism in Ukraine and its contribution to the Greek Revolution of 1821.</w:t>
      </w:r>
    </w:p>
    <w:p w14:paraId="6F3E616E" w14:textId="14573643" w:rsidR="003D24A8" w:rsidRPr="00D14978" w:rsidRDefault="003D24A8" w:rsidP="003D24A8">
      <w:pPr>
        <w:pStyle w:val="Bezmezer"/>
        <w:rPr>
          <w:rFonts w:ascii="Calibri Light" w:hAnsi="Calibri Light" w:cs="Calibri Light"/>
          <w:color w:val="1F3864" w:themeColor="accent1" w:themeShade="80"/>
          <w:sz w:val="26"/>
          <w:szCs w:val="26"/>
          <w:lang w:val="en-US"/>
        </w:rPr>
      </w:pPr>
      <w:r w:rsidRPr="00D14978">
        <w:rPr>
          <w:rFonts w:ascii="Calibri Light" w:hAnsi="Calibri Light" w:cs="Calibri Light"/>
          <w:color w:val="1F3864" w:themeColor="accent1" w:themeShade="80"/>
          <w:sz w:val="26"/>
          <w:szCs w:val="26"/>
          <w:lang w:val="en-US"/>
        </w:rPr>
        <w:t>• Greek philosophy from the fall of Byzantium to the revolution of 1821: basic problems and figures, philosophical trends (neo-Hellenism, enlightenment).</w:t>
      </w:r>
    </w:p>
    <w:p w14:paraId="70C971D8" w14:textId="7B214C93" w:rsidR="003D24A8" w:rsidRPr="00D14978" w:rsidRDefault="003D24A8" w:rsidP="003D24A8">
      <w:pPr>
        <w:pStyle w:val="Bezmezer"/>
        <w:rPr>
          <w:rFonts w:ascii="Calibri Light" w:hAnsi="Calibri Light" w:cs="Calibri Light"/>
          <w:color w:val="1F3864" w:themeColor="accent1" w:themeShade="80"/>
          <w:sz w:val="26"/>
          <w:szCs w:val="26"/>
          <w:lang w:val="en-US"/>
        </w:rPr>
      </w:pPr>
    </w:p>
    <w:p w14:paraId="57FFE31E" w14:textId="77777777" w:rsidR="00E94A54" w:rsidRPr="00D14978" w:rsidRDefault="00E94A54" w:rsidP="003D24A8">
      <w:pPr>
        <w:jc w:val="both"/>
        <w:rPr>
          <w:rFonts w:ascii="Calibri Light" w:hAnsi="Calibri Light" w:cs="Calibri Light"/>
          <w:color w:val="1F3864" w:themeColor="accent1" w:themeShade="80"/>
          <w:sz w:val="26"/>
          <w:szCs w:val="26"/>
        </w:rPr>
      </w:pPr>
    </w:p>
    <w:p w14:paraId="3096AE19" w14:textId="2C9129DE" w:rsidR="003D24A8" w:rsidRPr="00D14978" w:rsidRDefault="003D24A8" w:rsidP="003D24A8">
      <w:pPr>
        <w:jc w:val="both"/>
        <w:rPr>
          <w:rFonts w:ascii="Calibri Light" w:hAnsi="Calibri Light" w:cs="Calibri Light"/>
          <w:color w:val="1F3864" w:themeColor="accent1" w:themeShade="80"/>
          <w:sz w:val="26"/>
          <w:szCs w:val="26"/>
          <w:lang w:val="en-GB"/>
        </w:rPr>
      </w:pPr>
      <w:r w:rsidRPr="00D14978">
        <w:rPr>
          <w:rFonts w:ascii="Calibri Light" w:hAnsi="Calibri Light" w:cs="Calibri Light"/>
          <w:color w:val="1F3864" w:themeColor="accent1" w:themeShade="80"/>
          <w:sz w:val="26"/>
          <w:szCs w:val="26"/>
          <w:lang w:val="el-GR"/>
        </w:rPr>
        <w:t>Τ</w:t>
      </w:r>
      <w:r w:rsidRPr="00D14978">
        <w:rPr>
          <w:rFonts w:ascii="Calibri Light" w:hAnsi="Calibri Light" w:cs="Calibri Light"/>
          <w:color w:val="1F3864" w:themeColor="accent1" w:themeShade="80"/>
          <w:sz w:val="26"/>
          <w:szCs w:val="26"/>
          <w:lang w:val="en-GB"/>
        </w:rPr>
        <w:t xml:space="preserve">he series of lectures will focus on philosophical currents in the Greek world of late Byzantium and after the fall of Constantinople to the Greek Revolution of 1821. </w:t>
      </w:r>
      <w:r w:rsidRPr="00D14978">
        <w:rPr>
          <w:rFonts w:ascii="Calibri Light" w:hAnsi="Calibri Light" w:cs="Calibri Light"/>
          <w:i/>
          <w:iCs/>
          <w:color w:val="1F3864" w:themeColor="accent1" w:themeShade="80"/>
          <w:sz w:val="26"/>
          <w:szCs w:val="26"/>
          <w:lang w:val="en-GB"/>
        </w:rPr>
        <w:t>Prima facie</w:t>
      </w:r>
      <w:r w:rsidRPr="00D14978">
        <w:rPr>
          <w:rFonts w:ascii="Calibri Light" w:hAnsi="Calibri Light" w:cs="Calibri Light"/>
          <w:color w:val="1F3864" w:themeColor="accent1" w:themeShade="80"/>
          <w:sz w:val="26"/>
          <w:szCs w:val="26"/>
          <w:lang w:val="en-GB"/>
        </w:rPr>
        <w:t xml:space="preserve">, it will examine the influences of certain Byzantine scholars, eminent </w:t>
      </w:r>
      <w:proofErr w:type="gramStart"/>
      <w:r w:rsidRPr="00D14978">
        <w:rPr>
          <w:rFonts w:ascii="Calibri Light" w:hAnsi="Calibri Light" w:cs="Calibri Light"/>
          <w:color w:val="1F3864" w:themeColor="accent1" w:themeShade="80"/>
          <w:sz w:val="26"/>
          <w:szCs w:val="26"/>
          <w:lang w:val="en-GB"/>
        </w:rPr>
        <w:t>humanists</w:t>
      </w:r>
      <w:proofErr w:type="gramEnd"/>
      <w:r w:rsidRPr="00D14978">
        <w:rPr>
          <w:rFonts w:ascii="Calibri Light" w:hAnsi="Calibri Light" w:cs="Calibri Light"/>
          <w:color w:val="1F3864" w:themeColor="accent1" w:themeShade="80"/>
          <w:sz w:val="26"/>
          <w:szCs w:val="26"/>
          <w:lang w:val="en-GB"/>
        </w:rPr>
        <w:t xml:space="preserve"> and political philosophers in Italy and, more importantly, their contribution to the movement of the Renaissance. The lectures will reflect on the case of Emmanuel </w:t>
      </w:r>
      <w:proofErr w:type="spellStart"/>
      <w:r w:rsidRPr="00D14978">
        <w:rPr>
          <w:rFonts w:ascii="Calibri Light" w:hAnsi="Calibri Light" w:cs="Calibri Light"/>
          <w:color w:val="1F3864" w:themeColor="accent1" w:themeShade="80"/>
          <w:sz w:val="26"/>
          <w:szCs w:val="26"/>
          <w:lang w:val="en-GB"/>
        </w:rPr>
        <w:t>Chrysoloras</w:t>
      </w:r>
      <w:proofErr w:type="spellEnd"/>
      <w:r w:rsidRPr="00D14978">
        <w:rPr>
          <w:rFonts w:ascii="Calibri Light" w:hAnsi="Calibri Light" w:cs="Calibri Light"/>
          <w:color w:val="1F3864" w:themeColor="accent1" w:themeShade="80"/>
          <w:sz w:val="26"/>
          <w:szCs w:val="26"/>
          <w:lang w:val="en-GB"/>
        </w:rPr>
        <w:t xml:space="preserve">, a student of the Byzantine scholar Dimitrios </w:t>
      </w:r>
      <w:proofErr w:type="spellStart"/>
      <w:r w:rsidRPr="00D14978">
        <w:rPr>
          <w:rFonts w:ascii="Calibri Light" w:hAnsi="Calibri Light" w:cs="Calibri Light"/>
          <w:color w:val="1F3864" w:themeColor="accent1" w:themeShade="80"/>
          <w:sz w:val="26"/>
          <w:szCs w:val="26"/>
          <w:lang w:val="en-GB"/>
        </w:rPr>
        <w:t>Cydones</w:t>
      </w:r>
      <w:proofErr w:type="spellEnd"/>
      <w:r w:rsidRPr="00D14978">
        <w:rPr>
          <w:rFonts w:ascii="Calibri Light" w:hAnsi="Calibri Light" w:cs="Calibri Light"/>
          <w:color w:val="1F3864" w:themeColor="accent1" w:themeShade="80"/>
          <w:sz w:val="26"/>
          <w:szCs w:val="26"/>
          <w:lang w:val="en-GB"/>
        </w:rPr>
        <w:t xml:space="preserve">, who taught Greek in Florence and disseminated influential classical Greek philosophical and literary works, </w:t>
      </w:r>
      <w:r w:rsidRPr="00D14978">
        <w:rPr>
          <w:rFonts w:ascii="Calibri Light" w:hAnsi="Calibri Light" w:cs="Calibri Light"/>
          <w:color w:val="1F3864" w:themeColor="accent1" w:themeShade="80"/>
          <w:sz w:val="26"/>
          <w:szCs w:val="26"/>
          <w:lang w:val="en-GB"/>
        </w:rPr>
        <w:lastRenderedPageBreak/>
        <w:t xml:space="preserve">for which the Latin world had acquired very little knowledge since then. Such works include Homer’s </w:t>
      </w:r>
      <w:r w:rsidRPr="00D14978">
        <w:rPr>
          <w:rFonts w:ascii="Calibri Light" w:hAnsi="Calibri Light" w:cs="Calibri Light"/>
          <w:i/>
          <w:iCs/>
          <w:color w:val="1F3864" w:themeColor="accent1" w:themeShade="80"/>
          <w:sz w:val="26"/>
          <w:szCs w:val="26"/>
          <w:lang w:val="en-GB"/>
        </w:rPr>
        <w:t>Odyssey</w:t>
      </w:r>
      <w:r w:rsidRPr="00D14978">
        <w:rPr>
          <w:rFonts w:ascii="Calibri Light" w:hAnsi="Calibri Light" w:cs="Calibri Light"/>
          <w:color w:val="1F3864" w:themeColor="accent1" w:themeShade="80"/>
          <w:sz w:val="26"/>
          <w:szCs w:val="26"/>
          <w:lang w:val="en-GB"/>
        </w:rPr>
        <w:t xml:space="preserve">, Plato’s </w:t>
      </w:r>
      <w:proofErr w:type="gramStart"/>
      <w:r w:rsidRPr="00D14978">
        <w:rPr>
          <w:rFonts w:ascii="Calibri Light" w:hAnsi="Calibri Light" w:cs="Calibri Light"/>
          <w:i/>
          <w:iCs/>
          <w:color w:val="1F3864" w:themeColor="accent1" w:themeShade="80"/>
          <w:sz w:val="26"/>
          <w:szCs w:val="26"/>
          <w:lang w:val="en-GB"/>
        </w:rPr>
        <w:t>Republic</w:t>
      </w:r>
      <w:proofErr w:type="gramEnd"/>
      <w:r w:rsidRPr="00D14978">
        <w:rPr>
          <w:rFonts w:ascii="Calibri Light" w:hAnsi="Calibri Light" w:cs="Calibri Light"/>
          <w:color w:val="1F3864" w:themeColor="accent1" w:themeShade="80"/>
          <w:sz w:val="26"/>
          <w:szCs w:val="26"/>
          <w:lang w:val="en-GB"/>
        </w:rPr>
        <w:t xml:space="preserve"> and Aristotle’s </w:t>
      </w:r>
      <w:r w:rsidRPr="00D14978">
        <w:rPr>
          <w:rFonts w:ascii="Calibri Light" w:hAnsi="Calibri Light" w:cs="Calibri Light"/>
          <w:i/>
          <w:iCs/>
          <w:color w:val="1F3864" w:themeColor="accent1" w:themeShade="80"/>
          <w:sz w:val="26"/>
          <w:szCs w:val="26"/>
          <w:lang w:val="en-GB"/>
        </w:rPr>
        <w:t>Politics</w:t>
      </w:r>
      <w:r w:rsidRPr="00D14978">
        <w:rPr>
          <w:rFonts w:ascii="Calibri Light" w:hAnsi="Calibri Light" w:cs="Calibri Light"/>
          <w:color w:val="1F3864" w:themeColor="accent1" w:themeShade="80"/>
          <w:sz w:val="26"/>
          <w:szCs w:val="26"/>
          <w:lang w:val="en-GB"/>
        </w:rPr>
        <w:t>.</w:t>
      </w:r>
    </w:p>
    <w:p w14:paraId="1FA1B154" w14:textId="77777777" w:rsidR="003D24A8" w:rsidRPr="00D14978" w:rsidRDefault="003D24A8" w:rsidP="003D24A8">
      <w:pPr>
        <w:jc w:val="both"/>
        <w:rPr>
          <w:rFonts w:ascii="Calibri Light" w:hAnsi="Calibri Light" w:cs="Calibri Light"/>
          <w:color w:val="1F3864" w:themeColor="accent1" w:themeShade="80"/>
          <w:sz w:val="26"/>
          <w:szCs w:val="26"/>
          <w:lang w:val="en-GB"/>
        </w:rPr>
      </w:pPr>
      <w:r w:rsidRPr="00D14978">
        <w:rPr>
          <w:rFonts w:ascii="Calibri Light" w:hAnsi="Calibri Light" w:cs="Calibri Light"/>
          <w:color w:val="1F3864" w:themeColor="accent1" w:themeShade="80"/>
          <w:sz w:val="26"/>
          <w:szCs w:val="26"/>
          <w:lang w:val="en-GB"/>
        </w:rPr>
        <w:t>The aim of the course is to identify changes in Greek thought from Later Antiquity to the Fifteenth Century, as well as from the post-Byzantine Hellenic world to the Age of the Enlightenment, and to highlight the dialogue and the interactions between the Byzantine world with its Western and Eastern neighbours.</w:t>
      </w:r>
    </w:p>
    <w:p w14:paraId="1CBE6A5F" w14:textId="7C813B49" w:rsidR="003D24A8" w:rsidRPr="00D14978" w:rsidRDefault="003D24A8" w:rsidP="003D24A8">
      <w:pPr>
        <w:jc w:val="both"/>
        <w:rPr>
          <w:rFonts w:ascii="Calibri Light" w:hAnsi="Calibri Light" w:cs="Calibri Light"/>
          <w:color w:val="1F3864" w:themeColor="accent1" w:themeShade="80"/>
          <w:sz w:val="26"/>
          <w:szCs w:val="26"/>
          <w:lang w:val="en-GB"/>
        </w:rPr>
      </w:pPr>
      <w:r w:rsidRPr="00D14978">
        <w:rPr>
          <w:rFonts w:ascii="Calibri Light" w:hAnsi="Calibri Light" w:cs="Calibri Light"/>
          <w:b/>
          <w:bCs/>
          <w:color w:val="1F3864" w:themeColor="accent1" w:themeShade="80"/>
          <w:sz w:val="26"/>
          <w:szCs w:val="26"/>
          <w:lang w:val="en-GB"/>
        </w:rPr>
        <w:t>The goal of the course is to understand the special features of Greek philosophy in the context of European intellectual history.</w:t>
      </w:r>
      <w:r w:rsidRPr="00D14978">
        <w:rPr>
          <w:rFonts w:ascii="Calibri Light" w:hAnsi="Calibri Light" w:cs="Calibri Light"/>
          <w:color w:val="1F3864" w:themeColor="accent1" w:themeShade="80"/>
          <w:sz w:val="26"/>
          <w:szCs w:val="26"/>
          <w:lang w:val="en-GB"/>
        </w:rPr>
        <w:t xml:space="preserve"> Upon completing this course, the students will be able to familiarize themselves with the Greek origins of the Renaissance, as well as with the classical Greek philosophical and literary tradition that characterized aspects of the Byzantine culture. A common misconception in the Western imagination is the assumption that Byzantium was an absolutist world, plagued autocracy, bureaucracy, deviousness, and religious fanaticism.</w:t>
      </w:r>
    </w:p>
    <w:p w14:paraId="500391AE" w14:textId="77777777" w:rsidR="003D24A8" w:rsidRPr="00D14978" w:rsidRDefault="003D24A8" w:rsidP="003D24A8">
      <w:pPr>
        <w:jc w:val="both"/>
        <w:rPr>
          <w:rFonts w:ascii="Calibri Light" w:hAnsi="Calibri Light" w:cs="Calibri Light"/>
          <w:color w:val="1F3864" w:themeColor="accent1" w:themeShade="80"/>
          <w:sz w:val="26"/>
          <w:szCs w:val="26"/>
          <w:lang w:val="en-GB"/>
        </w:rPr>
      </w:pPr>
      <w:r w:rsidRPr="00D14978">
        <w:rPr>
          <w:rFonts w:ascii="Calibri Light" w:hAnsi="Calibri Light" w:cs="Calibri Light"/>
          <w:color w:val="1F3864" w:themeColor="accent1" w:themeShade="80"/>
          <w:sz w:val="26"/>
          <w:szCs w:val="26"/>
          <w:lang w:val="en-GB"/>
        </w:rPr>
        <w:t xml:space="preserve">Special attention will be paid in the political and social culture of Byzantium, which is echoed in the mindset of these scholars. This presupposes analysis on historical developments that took place during the transfer of the Christian religion from the Middle East to the Hellenic world, with special emphasis on the connections between ancient/classical Greek thought with that of Christian Byzantine philosophers, such as Niketas </w:t>
      </w:r>
      <w:proofErr w:type="spellStart"/>
      <w:r w:rsidRPr="00D14978">
        <w:rPr>
          <w:rFonts w:ascii="Calibri Light" w:hAnsi="Calibri Light" w:cs="Calibri Light"/>
          <w:color w:val="1F3864" w:themeColor="accent1" w:themeShade="80"/>
          <w:sz w:val="26"/>
          <w:szCs w:val="26"/>
          <w:lang w:val="en-GB"/>
        </w:rPr>
        <w:t>Stethatos</w:t>
      </w:r>
      <w:proofErr w:type="spellEnd"/>
      <w:r w:rsidRPr="00D14978">
        <w:rPr>
          <w:rFonts w:ascii="Calibri Light" w:hAnsi="Calibri Light" w:cs="Calibri Light"/>
          <w:color w:val="1F3864" w:themeColor="accent1" w:themeShade="80"/>
          <w:sz w:val="26"/>
          <w:szCs w:val="26"/>
          <w:lang w:val="en-GB"/>
        </w:rPr>
        <w:t xml:space="preserve">. On the other hand, the Late Byzantine authors had received influences by Latin and Arab thinkers, who had disseminated in the West works of Aristotle that had been disappeared from Europe for centuries. Furthermore, the highly influential works of Anna </w:t>
      </w:r>
      <w:proofErr w:type="spellStart"/>
      <w:r w:rsidRPr="00D14978">
        <w:rPr>
          <w:rFonts w:ascii="Calibri Light" w:hAnsi="Calibri Light" w:cs="Calibri Light"/>
          <w:color w:val="1F3864" w:themeColor="accent1" w:themeShade="80"/>
          <w:sz w:val="26"/>
          <w:szCs w:val="26"/>
          <w:lang w:val="en-GB"/>
        </w:rPr>
        <w:t>Komnene</w:t>
      </w:r>
      <w:proofErr w:type="spellEnd"/>
      <w:r w:rsidRPr="00D14978">
        <w:rPr>
          <w:rFonts w:ascii="Calibri Light" w:hAnsi="Calibri Light" w:cs="Calibri Light"/>
          <w:color w:val="1F3864" w:themeColor="accent1" w:themeShade="80"/>
          <w:sz w:val="26"/>
          <w:szCs w:val="26"/>
          <w:lang w:val="en-GB"/>
        </w:rPr>
        <w:t xml:space="preserve">, Michael </w:t>
      </w:r>
      <w:proofErr w:type="spellStart"/>
      <w:r w:rsidRPr="00D14978">
        <w:rPr>
          <w:rFonts w:ascii="Calibri Light" w:hAnsi="Calibri Light" w:cs="Calibri Light"/>
          <w:color w:val="1F3864" w:themeColor="accent1" w:themeShade="80"/>
          <w:sz w:val="26"/>
          <w:szCs w:val="26"/>
          <w:lang w:val="en-GB"/>
        </w:rPr>
        <w:t>Psellos</w:t>
      </w:r>
      <w:proofErr w:type="spellEnd"/>
      <w:r w:rsidRPr="00D14978">
        <w:rPr>
          <w:rFonts w:ascii="Calibri Light" w:hAnsi="Calibri Light" w:cs="Calibri Light"/>
          <w:color w:val="1F3864" w:themeColor="accent1" w:themeShade="80"/>
          <w:sz w:val="26"/>
          <w:szCs w:val="26"/>
          <w:lang w:val="en-GB"/>
        </w:rPr>
        <w:t xml:space="preserve">, Ioannis Zonaras, Theodoros </w:t>
      </w:r>
      <w:proofErr w:type="spellStart"/>
      <w:r w:rsidRPr="00D14978">
        <w:rPr>
          <w:rFonts w:ascii="Calibri Light" w:hAnsi="Calibri Light" w:cs="Calibri Light"/>
          <w:color w:val="1F3864" w:themeColor="accent1" w:themeShade="80"/>
          <w:sz w:val="26"/>
          <w:szCs w:val="26"/>
          <w:lang w:val="en-GB"/>
        </w:rPr>
        <w:t>Methochites</w:t>
      </w:r>
      <w:proofErr w:type="spellEnd"/>
      <w:r w:rsidRPr="00D14978">
        <w:rPr>
          <w:rFonts w:ascii="Calibri Light" w:hAnsi="Calibri Light" w:cs="Calibri Light"/>
          <w:color w:val="1F3864" w:themeColor="accent1" w:themeShade="80"/>
          <w:sz w:val="26"/>
          <w:szCs w:val="26"/>
          <w:lang w:val="en-GB"/>
        </w:rPr>
        <w:t xml:space="preserve">, </w:t>
      </w:r>
      <w:proofErr w:type="spellStart"/>
      <w:r w:rsidRPr="00D14978">
        <w:rPr>
          <w:rFonts w:ascii="Calibri Light" w:hAnsi="Calibri Light" w:cs="Calibri Light"/>
          <w:color w:val="1F3864" w:themeColor="accent1" w:themeShade="80"/>
          <w:sz w:val="26"/>
          <w:szCs w:val="26"/>
          <w:lang w:val="en-GB"/>
        </w:rPr>
        <w:t>Pletho</w:t>
      </w:r>
      <w:proofErr w:type="spellEnd"/>
      <w:r w:rsidRPr="00D14978">
        <w:rPr>
          <w:rFonts w:ascii="Calibri Light" w:hAnsi="Calibri Light" w:cs="Calibri Light"/>
          <w:color w:val="1F3864" w:themeColor="accent1" w:themeShade="80"/>
          <w:sz w:val="26"/>
          <w:szCs w:val="26"/>
          <w:lang w:val="en-GB"/>
        </w:rPr>
        <w:t xml:space="preserve"> </w:t>
      </w:r>
      <w:proofErr w:type="spellStart"/>
      <w:r w:rsidRPr="00D14978">
        <w:rPr>
          <w:rFonts w:ascii="Calibri Light" w:hAnsi="Calibri Light" w:cs="Calibri Light"/>
          <w:color w:val="1F3864" w:themeColor="accent1" w:themeShade="80"/>
          <w:sz w:val="26"/>
          <w:szCs w:val="26"/>
          <w:lang w:val="en-GB"/>
        </w:rPr>
        <w:t>Gemistus</w:t>
      </w:r>
      <w:proofErr w:type="spellEnd"/>
      <w:r w:rsidRPr="00D14978">
        <w:rPr>
          <w:rFonts w:ascii="Calibri Light" w:hAnsi="Calibri Light" w:cs="Calibri Light"/>
          <w:color w:val="1F3864" w:themeColor="accent1" w:themeShade="80"/>
          <w:sz w:val="26"/>
          <w:szCs w:val="26"/>
          <w:lang w:val="en-GB"/>
        </w:rPr>
        <w:t xml:space="preserve">, Theophilos </w:t>
      </w:r>
      <w:proofErr w:type="spellStart"/>
      <w:r w:rsidRPr="00D14978">
        <w:rPr>
          <w:rFonts w:ascii="Calibri Light" w:hAnsi="Calibri Light" w:cs="Calibri Light"/>
          <w:color w:val="1F3864" w:themeColor="accent1" w:themeShade="80"/>
          <w:sz w:val="26"/>
          <w:szCs w:val="26"/>
          <w:lang w:val="en-GB"/>
        </w:rPr>
        <w:t>Korydaleus</w:t>
      </w:r>
      <w:proofErr w:type="spellEnd"/>
      <w:r w:rsidRPr="00D14978">
        <w:rPr>
          <w:rFonts w:ascii="Calibri Light" w:hAnsi="Calibri Light" w:cs="Calibri Light"/>
          <w:color w:val="1F3864" w:themeColor="accent1" w:themeShade="80"/>
          <w:sz w:val="26"/>
          <w:szCs w:val="26"/>
          <w:lang w:val="en-GB"/>
        </w:rPr>
        <w:t xml:space="preserve">, Evgenios Voulgaris, Athanasios </w:t>
      </w:r>
      <w:proofErr w:type="spellStart"/>
      <w:r w:rsidRPr="00D14978">
        <w:rPr>
          <w:rFonts w:ascii="Calibri Light" w:hAnsi="Calibri Light" w:cs="Calibri Light"/>
          <w:color w:val="1F3864" w:themeColor="accent1" w:themeShade="80"/>
          <w:sz w:val="26"/>
          <w:szCs w:val="26"/>
          <w:lang w:val="en-GB"/>
        </w:rPr>
        <w:t>Psalidas</w:t>
      </w:r>
      <w:proofErr w:type="spellEnd"/>
      <w:r w:rsidRPr="00D14978">
        <w:rPr>
          <w:rFonts w:ascii="Calibri Light" w:hAnsi="Calibri Light" w:cs="Calibri Light"/>
          <w:color w:val="1F3864" w:themeColor="accent1" w:themeShade="80"/>
          <w:sz w:val="26"/>
          <w:szCs w:val="26"/>
          <w:lang w:val="en-GB"/>
        </w:rPr>
        <w:t xml:space="preserve"> et al., will be also examined from a cross-cultural perspective.</w:t>
      </w:r>
    </w:p>
    <w:p w14:paraId="33F8B1E1" w14:textId="77777777" w:rsidR="003D24A8" w:rsidRPr="00D14978" w:rsidRDefault="003D24A8" w:rsidP="003D24A8">
      <w:pPr>
        <w:jc w:val="both"/>
        <w:rPr>
          <w:rFonts w:ascii="Calibri Light" w:hAnsi="Calibri Light" w:cs="Calibri Light"/>
          <w:color w:val="1F3864" w:themeColor="accent1" w:themeShade="80"/>
          <w:sz w:val="26"/>
          <w:szCs w:val="26"/>
          <w:lang w:val="en-GB"/>
        </w:rPr>
      </w:pPr>
      <w:r w:rsidRPr="00D14978">
        <w:rPr>
          <w:rFonts w:ascii="Calibri Light" w:hAnsi="Calibri Light" w:cs="Calibri Light"/>
          <w:color w:val="1F3864" w:themeColor="accent1" w:themeShade="80"/>
          <w:sz w:val="26"/>
          <w:szCs w:val="26"/>
          <w:lang w:val="en-GB"/>
        </w:rPr>
        <w:t xml:space="preserve">This course looks at Byzantium and Byzantine philosophy from a different angle: not only Byzantine scholars have contributed to the dissemination of classical Greek literature that led to a shift of perceptions and attitudes in Western Europe, but at the same time, as Steven Runciman, Anthony </w:t>
      </w:r>
      <w:proofErr w:type="spellStart"/>
      <w:r w:rsidRPr="00D14978">
        <w:rPr>
          <w:rFonts w:ascii="Calibri Light" w:hAnsi="Calibri Light" w:cs="Calibri Light"/>
          <w:color w:val="1F3864" w:themeColor="accent1" w:themeShade="80"/>
          <w:sz w:val="26"/>
          <w:szCs w:val="26"/>
          <w:lang w:val="en-GB"/>
        </w:rPr>
        <w:t>Kaldellis</w:t>
      </w:r>
      <w:proofErr w:type="spellEnd"/>
      <w:r w:rsidRPr="00D14978">
        <w:rPr>
          <w:rFonts w:ascii="Calibri Light" w:hAnsi="Calibri Light" w:cs="Calibri Light"/>
          <w:color w:val="1F3864" w:themeColor="accent1" w:themeShade="80"/>
          <w:sz w:val="26"/>
          <w:szCs w:val="26"/>
          <w:lang w:val="en-GB"/>
        </w:rPr>
        <w:t xml:space="preserve"> and other Byzantinists have argued, and as it will be also supported by rigorous examination of primary sources (mainly philosophical texts), Byzantium was an open, vibrant, and rich in culture society. Finally, their engagement with philosophy and political history will enhance their critical thinking; it will invite students to re-approach the history of Europe, broadening their horizons.</w:t>
      </w:r>
    </w:p>
    <w:p w14:paraId="47838CD4" w14:textId="77777777" w:rsidR="003D24A8" w:rsidRPr="00D14978" w:rsidRDefault="003D24A8" w:rsidP="003D24A8">
      <w:pPr>
        <w:pStyle w:val="Bezmezer"/>
        <w:rPr>
          <w:rFonts w:asciiTheme="majorHAnsi" w:hAnsiTheme="majorHAnsi" w:cstheme="majorHAnsi"/>
          <w:color w:val="1F3864" w:themeColor="accent1" w:themeShade="80"/>
          <w:sz w:val="26"/>
          <w:szCs w:val="26"/>
          <w:lang w:val="en-GB"/>
        </w:rPr>
      </w:pPr>
    </w:p>
    <w:p w14:paraId="472CB14C" w14:textId="77777777" w:rsidR="003D24A8" w:rsidRPr="00D14978" w:rsidRDefault="003D24A8" w:rsidP="003D24A8">
      <w:pPr>
        <w:pStyle w:val="Bezmezer"/>
        <w:rPr>
          <w:rFonts w:asciiTheme="majorHAnsi" w:hAnsiTheme="majorHAnsi" w:cstheme="majorHAnsi"/>
          <w:color w:val="1F3864" w:themeColor="accent1" w:themeShade="80"/>
          <w:sz w:val="26"/>
          <w:szCs w:val="26"/>
        </w:rPr>
      </w:pPr>
    </w:p>
    <w:p w14:paraId="334ED8A7" w14:textId="4B6081E1" w:rsidR="00263072" w:rsidRPr="00D14978" w:rsidRDefault="00263072" w:rsidP="00D14978">
      <w:pPr>
        <w:pStyle w:val="Nadpis3"/>
        <w:rPr>
          <w:b/>
          <w:bCs/>
          <w:color w:val="1F3864" w:themeColor="accent1" w:themeShade="80"/>
          <w:sz w:val="26"/>
          <w:szCs w:val="26"/>
        </w:rPr>
      </w:pPr>
      <w:proofErr w:type="spellStart"/>
      <w:r w:rsidRPr="00D14978">
        <w:rPr>
          <w:b/>
          <w:bCs/>
          <w:color w:val="1F3864" w:themeColor="accent1" w:themeShade="80"/>
          <w:sz w:val="26"/>
          <w:szCs w:val="26"/>
        </w:rPr>
        <w:t>Literature</w:t>
      </w:r>
      <w:proofErr w:type="spellEnd"/>
    </w:p>
    <w:p w14:paraId="506370F9" w14:textId="77777777" w:rsidR="00D14978" w:rsidRPr="00D14978" w:rsidRDefault="00D14978" w:rsidP="00D14978">
      <w:pPr>
        <w:rPr>
          <w:color w:val="1F3864" w:themeColor="accent1" w:themeShade="80"/>
        </w:rPr>
      </w:pPr>
    </w:p>
    <w:p w14:paraId="7A204212" w14:textId="77777777" w:rsidR="003D24A8" w:rsidRPr="00D14978" w:rsidRDefault="003D24A8" w:rsidP="003D24A8">
      <w:pPr>
        <w:pStyle w:val="Bezmezer"/>
        <w:rPr>
          <w:rFonts w:asciiTheme="majorHAnsi" w:hAnsiTheme="majorHAnsi" w:cstheme="majorHAnsi"/>
          <w:color w:val="1F3864" w:themeColor="accent1" w:themeShade="80"/>
          <w:sz w:val="26"/>
          <w:szCs w:val="26"/>
        </w:rPr>
      </w:pPr>
      <w:r w:rsidRPr="00D14978">
        <w:rPr>
          <w:rFonts w:asciiTheme="majorHAnsi" w:hAnsiTheme="majorHAnsi" w:cstheme="majorHAnsi"/>
          <w:color w:val="1F3864" w:themeColor="accent1" w:themeShade="80"/>
          <w:sz w:val="26"/>
          <w:szCs w:val="26"/>
        </w:rPr>
        <w:t xml:space="preserve">Libera, A., </w:t>
      </w:r>
      <w:r w:rsidRPr="00D14978">
        <w:rPr>
          <w:rFonts w:asciiTheme="majorHAnsi" w:hAnsiTheme="majorHAnsi" w:cstheme="majorHAnsi"/>
          <w:i/>
          <w:iCs/>
          <w:color w:val="1F3864" w:themeColor="accent1" w:themeShade="80"/>
          <w:sz w:val="26"/>
          <w:szCs w:val="26"/>
        </w:rPr>
        <w:t xml:space="preserve">Středověká </w:t>
      </w:r>
      <w:proofErr w:type="gramStart"/>
      <w:r w:rsidRPr="00D14978">
        <w:rPr>
          <w:rFonts w:asciiTheme="majorHAnsi" w:hAnsiTheme="majorHAnsi" w:cstheme="majorHAnsi"/>
          <w:i/>
          <w:iCs/>
          <w:color w:val="1F3864" w:themeColor="accent1" w:themeShade="80"/>
          <w:sz w:val="26"/>
          <w:szCs w:val="26"/>
        </w:rPr>
        <w:t>filosofie</w:t>
      </w:r>
      <w:proofErr w:type="gramEnd"/>
      <w:r w:rsidRPr="00D14978">
        <w:rPr>
          <w:rFonts w:asciiTheme="majorHAnsi" w:hAnsiTheme="majorHAnsi" w:cstheme="majorHAnsi"/>
          <w:i/>
          <w:iCs/>
          <w:color w:val="1F3864" w:themeColor="accent1" w:themeShade="80"/>
          <w:sz w:val="26"/>
          <w:szCs w:val="26"/>
        </w:rPr>
        <w:t xml:space="preserve">. Byzantská, islámská, židovská a latinská </w:t>
      </w:r>
      <w:proofErr w:type="gramStart"/>
      <w:r w:rsidRPr="00D14978">
        <w:rPr>
          <w:rFonts w:asciiTheme="majorHAnsi" w:hAnsiTheme="majorHAnsi" w:cstheme="majorHAnsi"/>
          <w:i/>
          <w:iCs/>
          <w:color w:val="1F3864" w:themeColor="accent1" w:themeShade="80"/>
          <w:sz w:val="26"/>
          <w:szCs w:val="26"/>
        </w:rPr>
        <w:t>filosofie</w:t>
      </w:r>
      <w:proofErr w:type="gramEnd"/>
      <w:r w:rsidRPr="00D14978">
        <w:rPr>
          <w:rFonts w:asciiTheme="majorHAnsi" w:hAnsiTheme="majorHAnsi" w:cstheme="majorHAnsi"/>
          <w:color w:val="1F3864" w:themeColor="accent1" w:themeShade="80"/>
          <w:sz w:val="26"/>
          <w:szCs w:val="26"/>
        </w:rPr>
        <w:t>. Praha, 2001</w:t>
      </w:r>
    </w:p>
    <w:p w14:paraId="429397E9" w14:textId="77777777" w:rsidR="003D24A8" w:rsidRPr="00D14978" w:rsidRDefault="003D24A8" w:rsidP="003D24A8">
      <w:pPr>
        <w:pStyle w:val="Bezmezer"/>
        <w:rPr>
          <w:rFonts w:asciiTheme="majorHAnsi" w:hAnsiTheme="majorHAnsi" w:cstheme="majorHAnsi"/>
          <w:color w:val="1F3864" w:themeColor="accent1" w:themeShade="80"/>
          <w:sz w:val="26"/>
          <w:szCs w:val="26"/>
        </w:rPr>
      </w:pPr>
      <w:r w:rsidRPr="00D14978">
        <w:rPr>
          <w:rFonts w:asciiTheme="majorHAnsi" w:hAnsiTheme="majorHAnsi" w:cstheme="majorHAnsi"/>
          <w:color w:val="1F3864" w:themeColor="accent1" w:themeShade="80"/>
          <w:sz w:val="26"/>
          <w:szCs w:val="26"/>
        </w:rPr>
        <w:t xml:space="preserve">Milko, P., </w:t>
      </w:r>
      <w:r w:rsidRPr="00D14978">
        <w:rPr>
          <w:rFonts w:asciiTheme="majorHAnsi" w:hAnsiTheme="majorHAnsi" w:cstheme="majorHAnsi"/>
          <w:i/>
          <w:iCs/>
          <w:color w:val="1F3864" w:themeColor="accent1" w:themeShade="80"/>
          <w:sz w:val="26"/>
          <w:szCs w:val="26"/>
        </w:rPr>
        <w:t xml:space="preserve">Úvod do byzantské </w:t>
      </w:r>
      <w:proofErr w:type="gramStart"/>
      <w:r w:rsidRPr="00D14978">
        <w:rPr>
          <w:rFonts w:asciiTheme="majorHAnsi" w:hAnsiTheme="majorHAnsi" w:cstheme="majorHAnsi"/>
          <w:i/>
          <w:iCs/>
          <w:color w:val="1F3864" w:themeColor="accent1" w:themeShade="80"/>
          <w:sz w:val="26"/>
          <w:szCs w:val="26"/>
        </w:rPr>
        <w:t>filosofie</w:t>
      </w:r>
      <w:proofErr w:type="gramEnd"/>
      <w:r w:rsidRPr="00D14978">
        <w:rPr>
          <w:rFonts w:asciiTheme="majorHAnsi" w:hAnsiTheme="majorHAnsi" w:cstheme="majorHAnsi"/>
          <w:i/>
          <w:iCs/>
          <w:color w:val="1F3864" w:themeColor="accent1" w:themeShade="80"/>
          <w:sz w:val="26"/>
          <w:szCs w:val="26"/>
        </w:rPr>
        <w:t>. Praha</w:t>
      </w:r>
      <w:r w:rsidRPr="00D14978">
        <w:rPr>
          <w:rFonts w:asciiTheme="majorHAnsi" w:hAnsiTheme="majorHAnsi" w:cstheme="majorHAnsi"/>
          <w:color w:val="1F3864" w:themeColor="accent1" w:themeShade="80"/>
          <w:sz w:val="26"/>
          <w:szCs w:val="26"/>
        </w:rPr>
        <w:t>, 2009.</w:t>
      </w:r>
    </w:p>
    <w:p w14:paraId="3337AAB9" w14:textId="77777777" w:rsidR="003D24A8" w:rsidRPr="00D14978" w:rsidRDefault="003D24A8" w:rsidP="003D24A8">
      <w:pPr>
        <w:pStyle w:val="Bezmezer"/>
        <w:rPr>
          <w:rFonts w:asciiTheme="majorHAnsi" w:hAnsiTheme="majorHAnsi" w:cstheme="majorHAnsi"/>
          <w:color w:val="1F3864" w:themeColor="accent1" w:themeShade="80"/>
          <w:sz w:val="26"/>
          <w:szCs w:val="26"/>
        </w:rPr>
      </w:pPr>
      <w:proofErr w:type="spellStart"/>
      <w:r w:rsidRPr="00D14978">
        <w:rPr>
          <w:rFonts w:asciiTheme="majorHAnsi" w:hAnsiTheme="majorHAnsi" w:cstheme="majorHAnsi"/>
          <w:color w:val="1F3864" w:themeColor="accent1" w:themeShade="80"/>
          <w:sz w:val="26"/>
          <w:szCs w:val="26"/>
        </w:rPr>
        <w:t>Zozuľak</w:t>
      </w:r>
      <w:proofErr w:type="spellEnd"/>
      <w:r w:rsidRPr="00D14978">
        <w:rPr>
          <w:rFonts w:asciiTheme="majorHAnsi" w:hAnsiTheme="majorHAnsi" w:cstheme="majorHAnsi"/>
          <w:color w:val="1F3864" w:themeColor="accent1" w:themeShade="80"/>
          <w:sz w:val="26"/>
          <w:szCs w:val="26"/>
        </w:rPr>
        <w:t>, J., </w:t>
      </w:r>
      <w:r w:rsidRPr="00D14978">
        <w:rPr>
          <w:rFonts w:asciiTheme="majorHAnsi" w:hAnsiTheme="majorHAnsi" w:cstheme="majorHAnsi"/>
          <w:i/>
          <w:iCs/>
          <w:color w:val="1F3864" w:themeColor="accent1" w:themeShade="80"/>
          <w:sz w:val="26"/>
          <w:szCs w:val="26"/>
        </w:rPr>
        <w:t xml:space="preserve">Byzantská </w:t>
      </w:r>
      <w:proofErr w:type="spellStart"/>
      <w:r w:rsidRPr="00D14978">
        <w:rPr>
          <w:rFonts w:asciiTheme="majorHAnsi" w:hAnsiTheme="majorHAnsi" w:cstheme="majorHAnsi"/>
          <w:i/>
          <w:iCs/>
          <w:color w:val="1F3864" w:themeColor="accent1" w:themeShade="80"/>
          <w:sz w:val="26"/>
          <w:szCs w:val="26"/>
        </w:rPr>
        <w:t>filozofia</w:t>
      </w:r>
      <w:proofErr w:type="spellEnd"/>
      <w:r w:rsidRPr="00D14978">
        <w:rPr>
          <w:rFonts w:asciiTheme="majorHAnsi" w:hAnsiTheme="majorHAnsi" w:cstheme="majorHAnsi"/>
          <w:color w:val="1F3864" w:themeColor="accent1" w:themeShade="80"/>
          <w:sz w:val="26"/>
          <w:szCs w:val="26"/>
        </w:rPr>
        <w:t>. Plzeň, 2016.</w:t>
      </w:r>
    </w:p>
    <w:p w14:paraId="799D5651" w14:textId="77777777" w:rsidR="003D24A8" w:rsidRPr="00D14978" w:rsidRDefault="003D24A8" w:rsidP="003D24A8">
      <w:pPr>
        <w:pStyle w:val="Bezmezer"/>
        <w:rPr>
          <w:rFonts w:asciiTheme="majorHAnsi" w:hAnsiTheme="majorHAnsi" w:cstheme="majorHAnsi"/>
          <w:color w:val="1F3864" w:themeColor="accent1" w:themeShade="80"/>
          <w:sz w:val="26"/>
          <w:szCs w:val="26"/>
        </w:rPr>
      </w:pPr>
      <w:proofErr w:type="spellStart"/>
      <w:r w:rsidRPr="00D14978">
        <w:rPr>
          <w:rFonts w:asciiTheme="majorHAnsi" w:hAnsiTheme="majorHAnsi" w:cstheme="majorHAnsi"/>
          <w:color w:val="1F3864" w:themeColor="accent1" w:themeShade="80"/>
          <w:sz w:val="26"/>
          <w:szCs w:val="26"/>
        </w:rPr>
        <w:t>Tatakis</w:t>
      </w:r>
      <w:proofErr w:type="spellEnd"/>
      <w:r w:rsidRPr="00D14978">
        <w:rPr>
          <w:rFonts w:asciiTheme="majorHAnsi" w:hAnsiTheme="majorHAnsi" w:cstheme="majorHAnsi"/>
          <w:color w:val="1F3864" w:themeColor="accent1" w:themeShade="80"/>
          <w:sz w:val="26"/>
          <w:szCs w:val="26"/>
        </w:rPr>
        <w:t xml:space="preserve">, B., </w:t>
      </w:r>
      <w:r w:rsidRPr="00D14978">
        <w:rPr>
          <w:rFonts w:asciiTheme="majorHAnsi" w:hAnsiTheme="majorHAnsi" w:cstheme="majorHAnsi"/>
          <w:i/>
          <w:iCs/>
          <w:color w:val="1F3864" w:themeColor="accent1" w:themeShade="80"/>
          <w:sz w:val="26"/>
          <w:szCs w:val="26"/>
        </w:rPr>
        <w:t xml:space="preserve">La </w:t>
      </w:r>
      <w:proofErr w:type="spellStart"/>
      <w:r w:rsidRPr="00D14978">
        <w:rPr>
          <w:rFonts w:asciiTheme="majorHAnsi" w:hAnsiTheme="majorHAnsi" w:cstheme="majorHAnsi"/>
          <w:i/>
          <w:iCs/>
          <w:color w:val="1F3864" w:themeColor="accent1" w:themeShade="80"/>
          <w:sz w:val="26"/>
          <w:szCs w:val="26"/>
        </w:rPr>
        <w:t>philosophie</w:t>
      </w:r>
      <w:proofErr w:type="spellEnd"/>
      <w:r w:rsidRPr="00D14978">
        <w:rPr>
          <w:rFonts w:asciiTheme="majorHAnsi" w:hAnsiTheme="majorHAnsi" w:cstheme="majorHAnsi"/>
          <w:i/>
          <w:iCs/>
          <w:color w:val="1F3864" w:themeColor="accent1" w:themeShade="80"/>
          <w:sz w:val="26"/>
          <w:szCs w:val="26"/>
        </w:rPr>
        <w:t xml:space="preserve"> </w:t>
      </w:r>
      <w:proofErr w:type="spellStart"/>
      <w:r w:rsidRPr="00D14978">
        <w:rPr>
          <w:rFonts w:asciiTheme="majorHAnsi" w:hAnsiTheme="majorHAnsi" w:cstheme="majorHAnsi"/>
          <w:i/>
          <w:iCs/>
          <w:color w:val="1F3864" w:themeColor="accent1" w:themeShade="80"/>
          <w:sz w:val="26"/>
          <w:szCs w:val="26"/>
        </w:rPr>
        <w:t>byzantine</w:t>
      </w:r>
      <w:proofErr w:type="spellEnd"/>
      <w:r w:rsidRPr="00D14978">
        <w:rPr>
          <w:rFonts w:asciiTheme="majorHAnsi" w:hAnsiTheme="majorHAnsi" w:cstheme="majorHAnsi"/>
          <w:i/>
          <w:iCs/>
          <w:color w:val="1F3864" w:themeColor="accent1" w:themeShade="80"/>
          <w:sz w:val="26"/>
          <w:szCs w:val="26"/>
        </w:rPr>
        <w:t xml:space="preserve">, </w:t>
      </w:r>
      <w:proofErr w:type="spellStart"/>
      <w:r w:rsidRPr="00D14978">
        <w:rPr>
          <w:rFonts w:asciiTheme="majorHAnsi" w:hAnsiTheme="majorHAnsi" w:cstheme="majorHAnsi"/>
          <w:i/>
          <w:iCs/>
          <w:color w:val="1F3864" w:themeColor="accent1" w:themeShade="80"/>
          <w:sz w:val="26"/>
          <w:szCs w:val="26"/>
        </w:rPr>
        <w:t>Histoire</w:t>
      </w:r>
      <w:proofErr w:type="spellEnd"/>
      <w:r w:rsidRPr="00D14978">
        <w:rPr>
          <w:rFonts w:asciiTheme="majorHAnsi" w:hAnsiTheme="majorHAnsi" w:cstheme="majorHAnsi"/>
          <w:i/>
          <w:iCs/>
          <w:color w:val="1F3864" w:themeColor="accent1" w:themeShade="80"/>
          <w:sz w:val="26"/>
          <w:szCs w:val="26"/>
        </w:rPr>
        <w:t xml:space="preserve"> de la </w:t>
      </w:r>
      <w:proofErr w:type="spellStart"/>
      <w:r w:rsidRPr="00D14978">
        <w:rPr>
          <w:rFonts w:asciiTheme="majorHAnsi" w:hAnsiTheme="majorHAnsi" w:cstheme="majorHAnsi"/>
          <w:i/>
          <w:iCs/>
          <w:color w:val="1F3864" w:themeColor="accent1" w:themeShade="80"/>
          <w:sz w:val="26"/>
          <w:szCs w:val="26"/>
        </w:rPr>
        <w:t>philosophie</w:t>
      </w:r>
      <w:proofErr w:type="spellEnd"/>
      <w:r w:rsidRPr="00D14978">
        <w:rPr>
          <w:rFonts w:asciiTheme="majorHAnsi" w:hAnsiTheme="majorHAnsi" w:cstheme="majorHAnsi"/>
          <w:color w:val="1F3864" w:themeColor="accent1" w:themeShade="80"/>
          <w:sz w:val="26"/>
          <w:szCs w:val="26"/>
        </w:rPr>
        <w:t>, Paris, 1949.</w:t>
      </w:r>
    </w:p>
    <w:p w14:paraId="24055CD6" w14:textId="77777777" w:rsidR="003D24A8" w:rsidRPr="00D14978" w:rsidRDefault="003D24A8" w:rsidP="003D24A8">
      <w:pPr>
        <w:pStyle w:val="Bezmezer"/>
        <w:rPr>
          <w:rFonts w:asciiTheme="majorHAnsi" w:hAnsiTheme="majorHAnsi" w:cstheme="majorHAnsi"/>
          <w:color w:val="1F3864" w:themeColor="accent1" w:themeShade="80"/>
          <w:sz w:val="26"/>
          <w:szCs w:val="26"/>
        </w:rPr>
      </w:pPr>
      <w:proofErr w:type="spellStart"/>
      <w:r w:rsidRPr="00D14978">
        <w:rPr>
          <w:rFonts w:asciiTheme="majorHAnsi" w:hAnsiTheme="majorHAnsi" w:cstheme="majorHAnsi"/>
          <w:color w:val="1F3864" w:themeColor="accent1" w:themeShade="80"/>
          <w:sz w:val="26"/>
          <w:szCs w:val="26"/>
        </w:rPr>
        <w:t>Ierodiakonou</w:t>
      </w:r>
      <w:proofErr w:type="spellEnd"/>
      <w:r w:rsidRPr="00D14978">
        <w:rPr>
          <w:rFonts w:asciiTheme="majorHAnsi" w:hAnsiTheme="majorHAnsi" w:cstheme="majorHAnsi"/>
          <w:color w:val="1F3864" w:themeColor="accent1" w:themeShade="80"/>
          <w:sz w:val="26"/>
          <w:szCs w:val="26"/>
        </w:rPr>
        <w:t>, K., (</w:t>
      </w:r>
      <w:proofErr w:type="spellStart"/>
      <w:r w:rsidRPr="00D14978">
        <w:rPr>
          <w:rFonts w:asciiTheme="majorHAnsi" w:hAnsiTheme="majorHAnsi" w:cstheme="majorHAnsi"/>
          <w:color w:val="1F3864" w:themeColor="accent1" w:themeShade="80"/>
          <w:sz w:val="26"/>
          <w:szCs w:val="26"/>
        </w:rPr>
        <w:t>ed</w:t>
      </w:r>
      <w:proofErr w:type="spellEnd"/>
      <w:r w:rsidRPr="00D14978">
        <w:rPr>
          <w:rFonts w:asciiTheme="majorHAnsi" w:hAnsiTheme="majorHAnsi" w:cstheme="majorHAnsi"/>
          <w:color w:val="1F3864" w:themeColor="accent1" w:themeShade="80"/>
          <w:sz w:val="26"/>
          <w:szCs w:val="26"/>
        </w:rPr>
        <w:t xml:space="preserve">.), </w:t>
      </w:r>
      <w:proofErr w:type="spellStart"/>
      <w:r w:rsidRPr="00D14978">
        <w:rPr>
          <w:rFonts w:asciiTheme="majorHAnsi" w:hAnsiTheme="majorHAnsi" w:cstheme="majorHAnsi"/>
          <w:i/>
          <w:iCs/>
          <w:color w:val="1F3864" w:themeColor="accent1" w:themeShade="80"/>
          <w:sz w:val="26"/>
          <w:szCs w:val="26"/>
        </w:rPr>
        <w:t>Byzantine</w:t>
      </w:r>
      <w:proofErr w:type="spellEnd"/>
      <w:r w:rsidRPr="00D14978">
        <w:rPr>
          <w:rFonts w:asciiTheme="majorHAnsi" w:hAnsiTheme="majorHAnsi" w:cstheme="majorHAnsi"/>
          <w:i/>
          <w:iCs/>
          <w:color w:val="1F3864" w:themeColor="accent1" w:themeShade="80"/>
          <w:sz w:val="26"/>
          <w:szCs w:val="26"/>
        </w:rPr>
        <w:t xml:space="preserve"> </w:t>
      </w:r>
      <w:proofErr w:type="spellStart"/>
      <w:r w:rsidRPr="00D14978">
        <w:rPr>
          <w:rFonts w:asciiTheme="majorHAnsi" w:hAnsiTheme="majorHAnsi" w:cstheme="majorHAnsi"/>
          <w:i/>
          <w:iCs/>
          <w:color w:val="1F3864" w:themeColor="accent1" w:themeShade="80"/>
          <w:sz w:val="26"/>
          <w:szCs w:val="26"/>
        </w:rPr>
        <w:t>Philosophy</w:t>
      </w:r>
      <w:proofErr w:type="spellEnd"/>
      <w:r w:rsidRPr="00D14978">
        <w:rPr>
          <w:rFonts w:asciiTheme="majorHAnsi" w:hAnsiTheme="majorHAnsi" w:cstheme="majorHAnsi"/>
          <w:i/>
          <w:iCs/>
          <w:color w:val="1F3864" w:themeColor="accent1" w:themeShade="80"/>
          <w:sz w:val="26"/>
          <w:szCs w:val="26"/>
        </w:rPr>
        <w:t xml:space="preserve"> and </w:t>
      </w:r>
      <w:proofErr w:type="spellStart"/>
      <w:r w:rsidRPr="00D14978">
        <w:rPr>
          <w:rFonts w:asciiTheme="majorHAnsi" w:hAnsiTheme="majorHAnsi" w:cstheme="majorHAnsi"/>
          <w:i/>
          <w:iCs/>
          <w:color w:val="1F3864" w:themeColor="accent1" w:themeShade="80"/>
          <w:sz w:val="26"/>
          <w:szCs w:val="26"/>
        </w:rPr>
        <w:t>its</w:t>
      </w:r>
      <w:proofErr w:type="spellEnd"/>
      <w:r w:rsidRPr="00D14978">
        <w:rPr>
          <w:rFonts w:asciiTheme="majorHAnsi" w:hAnsiTheme="majorHAnsi" w:cstheme="majorHAnsi"/>
          <w:i/>
          <w:iCs/>
          <w:color w:val="1F3864" w:themeColor="accent1" w:themeShade="80"/>
          <w:sz w:val="26"/>
          <w:szCs w:val="26"/>
        </w:rPr>
        <w:t xml:space="preserve"> </w:t>
      </w:r>
      <w:proofErr w:type="spellStart"/>
      <w:r w:rsidRPr="00D14978">
        <w:rPr>
          <w:rFonts w:asciiTheme="majorHAnsi" w:hAnsiTheme="majorHAnsi" w:cstheme="majorHAnsi"/>
          <w:i/>
          <w:iCs/>
          <w:color w:val="1F3864" w:themeColor="accent1" w:themeShade="80"/>
          <w:sz w:val="26"/>
          <w:szCs w:val="26"/>
        </w:rPr>
        <w:t>Ancient</w:t>
      </w:r>
      <w:proofErr w:type="spellEnd"/>
      <w:r w:rsidRPr="00D14978">
        <w:rPr>
          <w:rFonts w:asciiTheme="majorHAnsi" w:hAnsiTheme="majorHAnsi" w:cstheme="majorHAnsi"/>
          <w:i/>
          <w:iCs/>
          <w:color w:val="1F3864" w:themeColor="accent1" w:themeShade="80"/>
          <w:sz w:val="26"/>
          <w:szCs w:val="26"/>
        </w:rPr>
        <w:t xml:space="preserve"> Source</w:t>
      </w:r>
      <w:r w:rsidRPr="00D14978">
        <w:rPr>
          <w:rFonts w:asciiTheme="majorHAnsi" w:hAnsiTheme="majorHAnsi" w:cstheme="majorHAnsi"/>
          <w:color w:val="1F3864" w:themeColor="accent1" w:themeShade="80"/>
          <w:sz w:val="26"/>
          <w:szCs w:val="26"/>
        </w:rPr>
        <w:t>, Oxford, 2002.</w:t>
      </w:r>
    </w:p>
    <w:p w14:paraId="7CC73782" w14:textId="77777777" w:rsidR="003D24A8" w:rsidRPr="00D14978" w:rsidRDefault="003D24A8" w:rsidP="003D24A8">
      <w:pPr>
        <w:pStyle w:val="Bezmezer"/>
        <w:rPr>
          <w:rFonts w:asciiTheme="majorHAnsi" w:hAnsiTheme="majorHAnsi" w:cstheme="majorHAnsi"/>
          <w:color w:val="1F3864" w:themeColor="accent1" w:themeShade="80"/>
          <w:sz w:val="26"/>
          <w:szCs w:val="26"/>
        </w:rPr>
      </w:pPr>
      <w:proofErr w:type="spellStart"/>
      <w:r w:rsidRPr="00D14978">
        <w:rPr>
          <w:rFonts w:asciiTheme="majorHAnsi" w:hAnsiTheme="majorHAnsi" w:cstheme="majorHAnsi"/>
          <w:color w:val="1F3864" w:themeColor="accent1" w:themeShade="80"/>
          <w:sz w:val="26"/>
          <w:szCs w:val="26"/>
        </w:rPr>
        <w:t>Kapriev</w:t>
      </w:r>
      <w:proofErr w:type="spellEnd"/>
      <w:r w:rsidRPr="00D14978">
        <w:rPr>
          <w:rFonts w:asciiTheme="majorHAnsi" w:hAnsiTheme="majorHAnsi" w:cstheme="majorHAnsi"/>
          <w:color w:val="1F3864" w:themeColor="accent1" w:themeShade="80"/>
          <w:sz w:val="26"/>
          <w:szCs w:val="26"/>
        </w:rPr>
        <w:t xml:space="preserve">, G., </w:t>
      </w:r>
      <w:proofErr w:type="spellStart"/>
      <w:r w:rsidRPr="00D14978">
        <w:rPr>
          <w:rFonts w:asciiTheme="majorHAnsi" w:hAnsiTheme="majorHAnsi" w:cstheme="majorHAnsi"/>
          <w:i/>
          <w:iCs/>
          <w:color w:val="1F3864" w:themeColor="accent1" w:themeShade="80"/>
          <w:sz w:val="26"/>
          <w:szCs w:val="26"/>
        </w:rPr>
        <w:t>Philosophie</w:t>
      </w:r>
      <w:proofErr w:type="spellEnd"/>
      <w:r w:rsidRPr="00D14978">
        <w:rPr>
          <w:rFonts w:asciiTheme="majorHAnsi" w:hAnsiTheme="majorHAnsi" w:cstheme="majorHAnsi"/>
          <w:i/>
          <w:iCs/>
          <w:color w:val="1F3864" w:themeColor="accent1" w:themeShade="80"/>
          <w:sz w:val="26"/>
          <w:szCs w:val="26"/>
        </w:rPr>
        <w:t xml:space="preserve"> in </w:t>
      </w:r>
      <w:proofErr w:type="spellStart"/>
      <w:r w:rsidRPr="00D14978">
        <w:rPr>
          <w:rFonts w:asciiTheme="majorHAnsi" w:hAnsiTheme="majorHAnsi" w:cstheme="majorHAnsi"/>
          <w:i/>
          <w:iCs/>
          <w:color w:val="1F3864" w:themeColor="accent1" w:themeShade="80"/>
          <w:sz w:val="26"/>
          <w:szCs w:val="26"/>
        </w:rPr>
        <w:t>Byzanz</w:t>
      </w:r>
      <w:proofErr w:type="spellEnd"/>
      <w:r w:rsidRPr="00D14978">
        <w:rPr>
          <w:rFonts w:asciiTheme="majorHAnsi" w:hAnsiTheme="majorHAnsi" w:cstheme="majorHAnsi"/>
          <w:i/>
          <w:iCs/>
          <w:color w:val="1F3864" w:themeColor="accent1" w:themeShade="80"/>
          <w:sz w:val="26"/>
          <w:szCs w:val="26"/>
        </w:rPr>
        <w:t xml:space="preserve">, </w:t>
      </w:r>
      <w:proofErr w:type="spellStart"/>
      <w:r w:rsidRPr="00D14978">
        <w:rPr>
          <w:rFonts w:asciiTheme="majorHAnsi" w:hAnsiTheme="majorHAnsi" w:cstheme="majorHAnsi"/>
          <w:i/>
          <w:iCs/>
          <w:color w:val="1F3864" w:themeColor="accent1" w:themeShade="80"/>
          <w:sz w:val="26"/>
          <w:szCs w:val="26"/>
        </w:rPr>
        <w:t>Würzburg</w:t>
      </w:r>
      <w:proofErr w:type="spellEnd"/>
      <w:r w:rsidRPr="00D14978">
        <w:rPr>
          <w:rFonts w:asciiTheme="majorHAnsi" w:hAnsiTheme="majorHAnsi" w:cstheme="majorHAnsi"/>
          <w:color w:val="1F3864" w:themeColor="accent1" w:themeShade="80"/>
          <w:sz w:val="26"/>
          <w:szCs w:val="26"/>
        </w:rPr>
        <w:t>, 2005.</w:t>
      </w:r>
    </w:p>
    <w:p w14:paraId="01A97828" w14:textId="77777777" w:rsidR="003D24A8" w:rsidRPr="00D14978" w:rsidRDefault="003D24A8" w:rsidP="003D24A8">
      <w:pPr>
        <w:pStyle w:val="Bezmezer"/>
        <w:rPr>
          <w:rFonts w:asciiTheme="majorHAnsi" w:hAnsiTheme="majorHAnsi" w:cstheme="majorHAnsi"/>
          <w:color w:val="1F3864" w:themeColor="accent1" w:themeShade="80"/>
          <w:sz w:val="26"/>
          <w:szCs w:val="26"/>
        </w:rPr>
      </w:pPr>
      <w:proofErr w:type="spellStart"/>
      <w:r w:rsidRPr="00D14978">
        <w:rPr>
          <w:rFonts w:asciiTheme="majorHAnsi" w:hAnsiTheme="majorHAnsi" w:cstheme="majorHAnsi"/>
          <w:color w:val="1F3864" w:themeColor="accent1" w:themeShade="80"/>
          <w:sz w:val="26"/>
          <w:szCs w:val="26"/>
        </w:rPr>
        <w:t>Lemerle</w:t>
      </w:r>
      <w:proofErr w:type="spellEnd"/>
      <w:r w:rsidRPr="00D14978">
        <w:rPr>
          <w:rFonts w:asciiTheme="majorHAnsi" w:hAnsiTheme="majorHAnsi" w:cstheme="majorHAnsi"/>
          <w:color w:val="1F3864" w:themeColor="accent1" w:themeShade="80"/>
          <w:sz w:val="26"/>
          <w:szCs w:val="26"/>
        </w:rPr>
        <w:t xml:space="preserve">, P., </w:t>
      </w:r>
      <w:proofErr w:type="spellStart"/>
      <w:r w:rsidRPr="00D14978">
        <w:rPr>
          <w:rFonts w:asciiTheme="majorHAnsi" w:hAnsiTheme="majorHAnsi" w:cstheme="majorHAnsi"/>
          <w:i/>
          <w:iCs/>
          <w:color w:val="1F3864" w:themeColor="accent1" w:themeShade="80"/>
          <w:sz w:val="26"/>
          <w:szCs w:val="26"/>
        </w:rPr>
        <w:t>Le</w:t>
      </w:r>
      <w:proofErr w:type="spellEnd"/>
      <w:r w:rsidRPr="00D14978">
        <w:rPr>
          <w:rFonts w:asciiTheme="majorHAnsi" w:hAnsiTheme="majorHAnsi" w:cstheme="majorHAnsi"/>
          <w:i/>
          <w:iCs/>
          <w:color w:val="1F3864" w:themeColor="accent1" w:themeShade="80"/>
          <w:sz w:val="26"/>
          <w:szCs w:val="26"/>
        </w:rPr>
        <w:t xml:space="preserve"> </w:t>
      </w:r>
      <w:proofErr w:type="spellStart"/>
      <w:r w:rsidRPr="00D14978">
        <w:rPr>
          <w:rFonts w:asciiTheme="majorHAnsi" w:hAnsiTheme="majorHAnsi" w:cstheme="majorHAnsi"/>
          <w:i/>
          <w:iCs/>
          <w:color w:val="1F3864" w:themeColor="accent1" w:themeShade="80"/>
          <w:sz w:val="26"/>
          <w:szCs w:val="26"/>
        </w:rPr>
        <w:t>Premier</w:t>
      </w:r>
      <w:proofErr w:type="spellEnd"/>
      <w:r w:rsidRPr="00D14978">
        <w:rPr>
          <w:rFonts w:asciiTheme="majorHAnsi" w:hAnsiTheme="majorHAnsi" w:cstheme="majorHAnsi"/>
          <w:i/>
          <w:iCs/>
          <w:color w:val="1F3864" w:themeColor="accent1" w:themeShade="80"/>
          <w:sz w:val="26"/>
          <w:szCs w:val="26"/>
        </w:rPr>
        <w:t xml:space="preserve"> Humanisme </w:t>
      </w:r>
      <w:proofErr w:type="spellStart"/>
      <w:r w:rsidRPr="00D14978">
        <w:rPr>
          <w:rFonts w:asciiTheme="majorHAnsi" w:hAnsiTheme="majorHAnsi" w:cstheme="majorHAnsi"/>
          <w:i/>
          <w:iCs/>
          <w:color w:val="1F3864" w:themeColor="accent1" w:themeShade="80"/>
          <w:sz w:val="26"/>
          <w:szCs w:val="26"/>
        </w:rPr>
        <w:t>Byzantin</w:t>
      </w:r>
      <w:proofErr w:type="spellEnd"/>
      <w:r w:rsidRPr="00D14978">
        <w:rPr>
          <w:rFonts w:asciiTheme="majorHAnsi" w:hAnsiTheme="majorHAnsi" w:cstheme="majorHAnsi"/>
          <w:color w:val="1F3864" w:themeColor="accent1" w:themeShade="80"/>
          <w:sz w:val="26"/>
          <w:szCs w:val="26"/>
        </w:rPr>
        <w:t>, Paris, 1971.</w:t>
      </w:r>
    </w:p>
    <w:p w14:paraId="5D7348CF" w14:textId="77777777" w:rsidR="003D24A8" w:rsidRPr="00D14978" w:rsidRDefault="003D24A8" w:rsidP="003D24A8">
      <w:pPr>
        <w:pStyle w:val="Bezmezer"/>
        <w:rPr>
          <w:rFonts w:asciiTheme="majorHAnsi" w:hAnsiTheme="majorHAnsi" w:cstheme="majorHAnsi"/>
          <w:color w:val="1F3864" w:themeColor="accent1" w:themeShade="80"/>
          <w:sz w:val="26"/>
          <w:szCs w:val="26"/>
        </w:rPr>
      </w:pPr>
      <w:proofErr w:type="spellStart"/>
      <w:r w:rsidRPr="00D14978">
        <w:rPr>
          <w:rFonts w:asciiTheme="majorHAnsi" w:hAnsiTheme="majorHAnsi" w:cstheme="majorHAnsi"/>
          <w:color w:val="1F3864" w:themeColor="accent1" w:themeShade="80"/>
          <w:sz w:val="26"/>
          <w:szCs w:val="26"/>
        </w:rPr>
        <w:t>Podskalsky</w:t>
      </w:r>
      <w:proofErr w:type="spellEnd"/>
      <w:r w:rsidRPr="00D14978">
        <w:rPr>
          <w:rFonts w:asciiTheme="majorHAnsi" w:hAnsiTheme="majorHAnsi" w:cstheme="majorHAnsi"/>
          <w:color w:val="1F3864" w:themeColor="accent1" w:themeShade="80"/>
          <w:sz w:val="26"/>
          <w:szCs w:val="26"/>
        </w:rPr>
        <w:t xml:space="preserve">, G., </w:t>
      </w:r>
      <w:proofErr w:type="spellStart"/>
      <w:r w:rsidRPr="00D14978">
        <w:rPr>
          <w:rFonts w:asciiTheme="majorHAnsi" w:hAnsiTheme="majorHAnsi" w:cstheme="majorHAnsi"/>
          <w:i/>
          <w:iCs/>
          <w:color w:val="1F3864" w:themeColor="accent1" w:themeShade="80"/>
          <w:sz w:val="26"/>
          <w:szCs w:val="26"/>
        </w:rPr>
        <w:t>Theologie</w:t>
      </w:r>
      <w:proofErr w:type="spellEnd"/>
      <w:r w:rsidRPr="00D14978">
        <w:rPr>
          <w:rFonts w:asciiTheme="majorHAnsi" w:hAnsiTheme="majorHAnsi" w:cstheme="majorHAnsi"/>
          <w:i/>
          <w:iCs/>
          <w:color w:val="1F3864" w:themeColor="accent1" w:themeShade="80"/>
          <w:sz w:val="26"/>
          <w:szCs w:val="26"/>
        </w:rPr>
        <w:t xml:space="preserve"> </w:t>
      </w:r>
      <w:proofErr w:type="spellStart"/>
      <w:r w:rsidRPr="00D14978">
        <w:rPr>
          <w:rFonts w:asciiTheme="majorHAnsi" w:hAnsiTheme="majorHAnsi" w:cstheme="majorHAnsi"/>
          <w:i/>
          <w:iCs/>
          <w:color w:val="1F3864" w:themeColor="accent1" w:themeShade="80"/>
          <w:sz w:val="26"/>
          <w:szCs w:val="26"/>
        </w:rPr>
        <w:t>und</w:t>
      </w:r>
      <w:proofErr w:type="spellEnd"/>
      <w:r w:rsidRPr="00D14978">
        <w:rPr>
          <w:rFonts w:asciiTheme="majorHAnsi" w:hAnsiTheme="majorHAnsi" w:cstheme="majorHAnsi"/>
          <w:i/>
          <w:iCs/>
          <w:color w:val="1F3864" w:themeColor="accent1" w:themeShade="80"/>
          <w:sz w:val="26"/>
          <w:szCs w:val="26"/>
        </w:rPr>
        <w:t xml:space="preserve"> </w:t>
      </w:r>
      <w:proofErr w:type="spellStart"/>
      <w:r w:rsidRPr="00D14978">
        <w:rPr>
          <w:rFonts w:asciiTheme="majorHAnsi" w:hAnsiTheme="majorHAnsi" w:cstheme="majorHAnsi"/>
          <w:i/>
          <w:iCs/>
          <w:color w:val="1F3864" w:themeColor="accent1" w:themeShade="80"/>
          <w:sz w:val="26"/>
          <w:szCs w:val="26"/>
        </w:rPr>
        <w:t>Philosophie</w:t>
      </w:r>
      <w:proofErr w:type="spellEnd"/>
      <w:r w:rsidRPr="00D14978">
        <w:rPr>
          <w:rFonts w:asciiTheme="majorHAnsi" w:hAnsiTheme="majorHAnsi" w:cstheme="majorHAnsi"/>
          <w:i/>
          <w:iCs/>
          <w:color w:val="1F3864" w:themeColor="accent1" w:themeShade="80"/>
          <w:sz w:val="26"/>
          <w:szCs w:val="26"/>
        </w:rPr>
        <w:t xml:space="preserve"> in </w:t>
      </w:r>
      <w:proofErr w:type="spellStart"/>
      <w:r w:rsidRPr="00D14978">
        <w:rPr>
          <w:rFonts w:asciiTheme="majorHAnsi" w:hAnsiTheme="majorHAnsi" w:cstheme="majorHAnsi"/>
          <w:i/>
          <w:iCs/>
          <w:color w:val="1F3864" w:themeColor="accent1" w:themeShade="80"/>
          <w:sz w:val="26"/>
          <w:szCs w:val="26"/>
        </w:rPr>
        <w:t>Byzanz</w:t>
      </w:r>
      <w:proofErr w:type="spellEnd"/>
      <w:r w:rsidRPr="00D14978">
        <w:rPr>
          <w:rFonts w:asciiTheme="majorHAnsi" w:hAnsiTheme="majorHAnsi" w:cstheme="majorHAnsi"/>
          <w:color w:val="1F3864" w:themeColor="accent1" w:themeShade="80"/>
          <w:sz w:val="26"/>
          <w:szCs w:val="26"/>
        </w:rPr>
        <w:t xml:space="preserve">, </w:t>
      </w:r>
      <w:proofErr w:type="spellStart"/>
      <w:r w:rsidRPr="00D14978">
        <w:rPr>
          <w:rFonts w:asciiTheme="majorHAnsi" w:hAnsiTheme="majorHAnsi" w:cstheme="majorHAnsi"/>
          <w:color w:val="1F3864" w:themeColor="accent1" w:themeShade="80"/>
          <w:sz w:val="26"/>
          <w:szCs w:val="26"/>
        </w:rPr>
        <w:t>München</w:t>
      </w:r>
      <w:proofErr w:type="spellEnd"/>
      <w:r w:rsidRPr="00D14978">
        <w:rPr>
          <w:rFonts w:asciiTheme="majorHAnsi" w:hAnsiTheme="majorHAnsi" w:cstheme="majorHAnsi"/>
          <w:color w:val="1F3864" w:themeColor="accent1" w:themeShade="80"/>
          <w:sz w:val="26"/>
          <w:szCs w:val="26"/>
        </w:rPr>
        <w:t>, 1977.</w:t>
      </w:r>
    </w:p>
    <w:p w14:paraId="2ABD0278" w14:textId="77777777" w:rsidR="003D24A8" w:rsidRPr="00D14978" w:rsidRDefault="003D24A8" w:rsidP="003D24A8">
      <w:pPr>
        <w:pStyle w:val="Bezmezer"/>
        <w:rPr>
          <w:rFonts w:asciiTheme="majorHAnsi" w:hAnsiTheme="majorHAnsi" w:cstheme="majorHAnsi"/>
          <w:color w:val="1F3864" w:themeColor="accent1" w:themeShade="80"/>
          <w:sz w:val="26"/>
          <w:szCs w:val="26"/>
        </w:rPr>
      </w:pPr>
      <w:proofErr w:type="spellStart"/>
      <w:r w:rsidRPr="00D14978">
        <w:rPr>
          <w:rFonts w:asciiTheme="majorHAnsi" w:hAnsiTheme="majorHAnsi" w:cstheme="majorHAnsi"/>
          <w:color w:val="1F3864" w:themeColor="accent1" w:themeShade="80"/>
          <w:sz w:val="26"/>
          <w:szCs w:val="26"/>
        </w:rPr>
        <w:t>Hunger</w:t>
      </w:r>
      <w:proofErr w:type="spellEnd"/>
      <w:r w:rsidRPr="00D14978">
        <w:rPr>
          <w:rFonts w:asciiTheme="majorHAnsi" w:hAnsiTheme="majorHAnsi" w:cstheme="majorHAnsi"/>
          <w:color w:val="1F3864" w:themeColor="accent1" w:themeShade="80"/>
          <w:sz w:val="26"/>
          <w:szCs w:val="26"/>
        </w:rPr>
        <w:t xml:space="preserve">, H., </w:t>
      </w:r>
      <w:r w:rsidRPr="00D14978">
        <w:rPr>
          <w:rFonts w:asciiTheme="majorHAnsi" w:hAnsiTheme="majorHAnsi" w:cstheme="majorHAnsi"/>
          <w:i/>
          <w:iCs/>
          <w:color w:val="1F3864" w:themeColor="accent1" w:themeShade="80"/>
          <w:sz w:val="26"/>
          <w:szCs w:val="26"/>
        </w:rPr>
        <w:t xml:space="preserve">Die </w:t>
      </w:r>
      <w:proofErr w:type="spellStart"/>
      <w:r w:rsidRPr="00D14978">
        <w:rPr>
          <w:rFonts w:asciiTheme="majorHAnsi" w:hAnsiTheme="majorHAnsi" w:cstheme="majorHAnsi"/>
          <w:i/>
          <w:iCs/>
          <w:color w:val="1F3864" w:themeColor="accent1" w:themeShade="80"/>
          <w:sz w:val="26"/>
          <w:szCs w:val="26"/>
        </w:rPr>
        <w:t>hochsprachliche</w:t>
      </w:r>
      <w:proofErr w:type="spellEnd"/>
      <w:r w:rsidRPr="00D14978">
        <w:rPr>
          <w:rFonts w:asciiTheme="majorHAnsi" w:hAnsiTheme="majorHAnsi" w:cstheme="majorHAnsi"/>
          <w:i/>
          <w:iCs/>
          <w:color w:val="1F3864" w:themeColor="accent1" w:themeShade="80"/>
          <w:sz w:val="26"/>
          <w:szCs w:val="26"/>
        </w:rPr>
        <w:t xml:space="preserve"> </w:t>
      </w:r>
      <w:proofErr w:type="spellStart"/>
      <w:r w:rsidRPr="00D14978">
        <w:rPr>
          <w:rFonts w:asciiTheme="majorHAnsi" w:hAnsiTheme="majorHAnsi" w:cstheme="majorHAnsi"/>
          <w:i/>
          <w:iCs/>
          <w:color w:val="1F3864" w:themeColor="accent1" w:themeShade="80"/>
          <w:sz w:val="26"/>
          <w:szCs w:val="26"/>
        </w:rPr>
        <w:t>profane</w:t>
      </w:r>
      <w:proofErr w:type="spellEnd"/>
      <w:r w:rsidRPr="00D14978">
        <w:rPr>
          <w:rFonts w:asciiTheme="majorHAnsi" w:hAnsiTheme="majorHAnsi" w:cstheme="majorHAnsi"/>
          <w:i/>
          <w:iCs/>
          <w:color w:val="1F3864" w:themeColor="accent1" w:themeShade="80"/>
          <w:sz w:val="26"/>
          <w:szCs w:val="26"/>
        </w:rPr>
        <w:t xml:space="preserve"> Literatur der </w:t>
      </w:r>
      <w:proofErr w:type="spellStart"/>
      <w:r w:rsidRPr="00D14978">
        <w:rPr>
          <w:rFonts w:asciiTheme="majorHAnsi" w:hAnsiTheme="majorHAnsi" w:cstheme="majorHAnsi"/>
          <w:i/>
          <w:iCs/>
          <w:color w:val="1F3864" w:themeColor="accent1" w:themeShade="80"/>
          <w:sz w:val="26"/>
          <w:szCs w:val="26"/>
        </w:rPr>
        <w:t>Byzantiner</w:t>
      </w:r>
      <w:proofErr w:type="spellEnd"/>
      <w:r w:rsidRPr="00D14978">
        <w:rPr>
          <w:rFonts w:asciiTheme="majorHAnsi" w:hAnsiTheme="majorHAnsi" w:cstheme="majorHAnsi"/>
          <w:color w:val="1F3864" w:themeColor="accent1" w:themeShade="80"/>
          <w:sz w:val="26"/>
          <w:szCs w:val="26"/>
        </w:rPr>
        <w:t xml:space="preserve">, </w:t>
      </w:r>
      <w:proofErr w:type="spellStart"/>
      <w:r w:rsidRPr="00D14978">
        <w:rPr>
          <w:rFonts w:asciiTheme="majorHAnsi" w:hAnsiTheme="majorHAnsi" w:cstheme="majorHAnsi"/>
          <w:color w:val="1F3864" w:themeColor="accent1" w:themeShade="80"/>
          <w:sz w:val="26"/>
          <w:szCs w:val="26"/>
        </w:rPr>
        <w:t>München</w:t>
      </w:r>
      <w:proofErr w:type="spellEnd"/>
      <w:r w:rsidRPr="00D14978">
        <w:rPr>
          <w:rFonts w:asciiTheme="majorHAnsi" w:hAnsiTheme="majorHAnsi" w:cstheme="majorHAnsi"/>
          <w:color w:val="1F3864" w:themeColor="accent1" w:themeShade="80"/>
          <w:sz w:val="26"/>
          <w:szCs w:val="26"/>
        </w:rPr>
        <w:t>, 1978.</w:t>
      </w:r>
    </w:p>
    <w:p w14:paraId="58012F4D" w14:textId="77777777" w:rsidR="003D24A8" w:rsidRPr="00D14978" w:rsidRDefault="003D24A8">
      <w:pPr>
        <w:rPr>
          <w:color w:val="1F3864" w:themeColor="accent1" w:themeShade="80"/>
        </w:rPr>
      </w:pPr>
    </w:p>
    <w:sectPr w:rsidR="003D24A8" w:rsidRPr="00D14978" w:rsidSect="00BB40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A8"/>
    <w:rsid w:val="00263072"/>
    <w:rsid w:val="003D24A8"/>
    <w:rsid w:val="008159EE"/>
    <w:rsid w:val="00D14978"/>
    <w:rsid w:val="00E94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02AA"/>
  <w15:chartTrackingRefBased/>
  <w15:docId w15:val="{376991DE-26A0-4753-821E-0235D95E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D24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D24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149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24A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D24A8"/>
    <w:rPr>
      <w:rFonts w:asciiTheme="majorHAnsi" w:eastAsiaTheme="majorEastAsia" w:hAnsiTheme="majorHAnsi" w:cstheme="majorBidi"/>
      <w:color w:val="2F5496" w:themeColor="accent1" w:themeShade="BF"/>
      <w:sz w:val="26"/>
      <w:szCs w:val="26"/>
    </w:rPr>
  </w:style>
  <w:style w:type="paragraph" w:styleId="Nzev">
    <w:name w:val="Title"/>
    <w:basedOn w:val="Normln"/>
    <w:next w:val="Normln"/>
    <w:link w:val="NzevChar"/>
    <w:uiPriority w:val="10"/>
    <w:qFormat/>
    <w:rsid w:val="003D24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D24A8"/>
    <w:rPr>
      <w:rFonts w:asciiTheme="majorHAnsi" w:eastAsiaTheme="majorEastAsia" w:hAnsiTheme="majorHAnsi" w:cstheme="majorBidi"/>
      <w:spacing w:val="-10"/>
      <w:kern w:val="28"/>
      <w:sz w:val="56"/>
      <w:szCs w:val="56"/>
    </w:rPr>
  </w:style>
  <w:style w:type="paragraph" w:styleId="Bezmezer">
    <w:name w:val="No Spacing"/>
    <w:uiPriority w:val="1"/>
    <w:qFormat/>
    <w:rsid w:val="003D24A8"/>
    <w:pPr>
      <w:spacing w:after="0" w:line="240" w:lineRule="auto"/>
    </w:pPr>
  </w:style>
  <w:style w:type="character" w:styleId="Nevyeenzmnka">
    <w:name w:val="Unresolved Mention"/>
    <w:basedOn w:val="Standardnpsmoodstavce"/>
    <w:uiPriority w:val="99"/>
    <w:semiHidden/>
    <w:unhideWhenUsed/>
    <w:rsid w:val="003D24A8"/>
    <w:rPr>
      <w:color w:val="605E5C"/>
      <w:shd w:val="clear" w:color="auto" w:fill="E1DFDD"/>
    </w:rPr>
  </w:style>
  <w:style w:type="character" w:styleId="Hypertextovodkaz">
    <w:name w:val="Hyperlink"/>
    <w:basedOn w:val="Standardnpsmoodstavce"/>
    <w:uiPriority w:val="99"/>
    <w:unhideWhenUsed/>
    <w:rsid w:val="003D24A8"/>
    <w:rPr>
      <w:color w:val="0563C1" w:themeColor="hyperlink"/>
      <w:u w:val="single"/>
    </w:rPr>
  </w:style>
  <w:style w:type="paragraph" w:styleId="Podnadpis">
    <w:name w:val="Subtitle"/>
    <w:basedOn w:val="Normln"/>
    <w:next w:val="Normln"/>
    <w:link w:val="PodnadpisChar"/>
    <w:uiPriority w:val="11"/>
    <w:qFormat/>
    <w:rsid w:val="00E94A54"/>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E94A54"/>
    <w:rPr>
      <w:rFonts w:eastAsiaTheme="minorEastAsia"/>
      <w:color w:val="5A5A5A" w:themeColor="text1" w:themeTint="A5"/>
      <w:spacing w:val="15"/>
    </w:rPr>
  </w:style>
  <w:style w:type="character" w:customStyle="1" w:styleId="Nadpis3Char">
    <w:name w:val="Nadpis 3 Char"/>
    <w:basedOn w:val="Standardnpsmoodstavce"/>
    <w:link w:val="Nadpis3"/>
    <w:uiPriority w:val="9"/>
    <w:rsid w:val="00D1497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838</Words>
  <Characters>4945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Šípová, Pavlína</dc:creator>
  <cp:keywords/>
  <dc:description/>
  <cp:lastModifiedBy>Šípová, Pavlína</cp:lastModifiedBy>
  <cp:revision>1</cp:revision>
  <dcterms:created xsi:type="dcterms:W3CDTF">2022-08-29T11:50:00Z</dcterms:created>
  <dcterms:modified xsi:type="dcterms:W3CDTF">2022-08-29T12:14:00Z</dcterms:modified>
</cp:coreProperties>
</file>