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1FA" w:rsidRDefault="004021FA" w:rsidP="004021FA">
      <w:pPr>
        <w:jc w:val="center"/>
        <w:rPr>
          <w:rStyle w:val="5yl5"/>
          <w:rFonts w:asciiTheme="majorHAnsi" w:hAnsiTheme="majorHAnsi"/>
          <w:sz w:val="36"/>
          <w:szCs w:val="36"/>
        </w:rPr>
      </w:pPr>
    </w:p>
    <w:p w:rsidR="004021FA" w:rsidRDefault="004021FA" w:rsidP="004021FA">
      <w:pPr>
        <w:jc w:val="center"/>
        <w:rPr>
          <w:rStyle w:val="5yl5"/>
          <w:rFonts w:asciiTheme="majorHAnsi" w:hAnsiTheme="majorHAnsi"/>
          <w:sz w:val="36"/>
          <w:szCs w:val="36"/>
        </w:rPr>
      </w:pPr>
    </w:p>
    <w:p w:rsidR="004021FA" w:rsidRDefault="004021FA" w:rsidP="004021FA">
      <w:pPr>
        <w:jc w:val="center"/>
        <w:rPr>
          <w:rStyle w:val="5yl5"/>
          <w:rFonts w:asciiTheme="majorHAnsi" w:hAnsiTheme="majorHAnsi"/>
          <w:sz w:val="36"/>
          <w:szCs w:val="36"/>
        </w:rPr>
      </w:pPr>
      <w:r w:rsidRPr="004021FA">
        <w:rPr>
          <w:rStyle w:val="5yl5"/>
          <w:rFonts w:asciiTheme="majorHAnsi" w:hAnsiTheme="majorHAnsi"/>
          <w:sz w:val="36"/>
          <w:szCs w:val="36"/>
        </w:rPr>
        <w:t>Vá</w:t>
      </w:r>
      <w:r w:rsidRPr="004021FA">
        <w:rPr>
          <w:rStyle w:val="5yl5"/>
          <w:rFonts w:asciiTheme="majorHAnsi" w:hAnsiTheme="majorHAnsi" w:cs="Times New Roman"/>
          <w:sz w:val="36"/>
          <w:szCs w:val="36"/>
        </w:rPr>
        <w:t>ž</w:t>
      </w:r>
      <w:r w:rsidRPr="004021FA">
        <w:rPr>
          <w:rStyle w:val="5yl5"/>
          <w:rFonts w:asciiTheme="majorHAnsi" w:hAnsiTheme="majorHAnsi"/>
          <w:sz w:val="36"/>
          <w:szCs w:val="36"/>
        </w:rPr>
        <w:t>en</w:t>
      </w:r>
      <w:r w:rsidRPr="004021FA">
        <w:rPr>
          <w:rStyle w:val="5yl5"/>
          <w:rFonts w:asciiTheme="majorHAnsi" w:hAnsiTheme="majorHAnsi" w:cs="Calisto MT"/>
          <w:sz w:val="36"/>
          <w:szCs w:val="36"/>
        </w:rPr>
        <w:t>í</w:t>
      </w:r>
      <w:r w:rsidRPr="004021FA">
        <w:rPr>
          <w:rStyle w:val="5yl5"/>
          <w:rFonts w:asciiTheme="majorHAnsi" w:hAnsiTheme="majorHAnsi"/>
          <w:sz w:val="36"/>
          <w:szCs w:val="36"/>
        </w:rPr>
        <w:t xml:space="preserve"> kolegov</w:t>
      </w:r>
      <w:r w:rsidRPr="004021FA">
        <w:rPr>
          <w:rStyle w:val="5yl5"/>
          <w:rFonts w:asciiTheme="majorHAnsi" w:hAnsiTheme="majorHAnsi" w:cs="Calisto MT"/>
          <w:sz w:val="36"/>
          <w:szCs w:val="36"/>
        </w:rPr>
        <w:t>é</w:t>
      </w:r>
      <w:r w:rsidRPr="004021FA">
        <w:rPr>
          <w:rStyle w:val="5yl5"/>
          <w:rFonts w:asciiTheme="majorHAnsi" w:hAnsiTheme="majorHAnsi"/>
          <w:sz w:val="36"/>
          <w:szCs w:val="36"/>
        </w:rPr>
        <w:t>, mil</w:t>
      </w:r>
      <w:r w:rsidRPr="004021FA">
        <w:rPr>
          <w:rStyle w:val="5yl5"/>
          <w:rFonts w:asciiTheme="majorHAnsi" w:hAnsiTheme="majorHAnsi" w:cs="Calisto MT"/>
          <w:sz w:val="36"/>
          <w:szCs w:val="36"/>
        </w:rPr>
        <w:t>í</w:t>
      </w:r>
      <w:r w:rsidRPr="004021FA">
        <w:rPr>
          <w:rStyle w:val="5yl5"/>
          <w:rFonts w:asciiTheme="majorHAnsi" w:hAnsiTheme="majorHAnsi"/>
          <w:sz w:val="36"/>
          <w:szCs w:val="36"/>
        </w:rPr>
        <w:t xml:space="preserve"> p</w:t>
      </w:r>
      <w:r w:rsidRPr="004021FA">
        <w:rPr>
          <w:rStyle w:val="5yl5"/>
          <w:rFonts w:asciiTheme="majorHAnsi" w:hAnsiTheme="majorHAnsi" w:cs="Times New Roman"/>
          <w:sz w:val="36"/>
          <w:szCs w:val="36"/>
        </w:rPr>
        <w:t>ř</w:t>
      </w:r>
      <w:r w:rsidRPr="004021FA">
        <w:rPr>
          <w:rStyle w:val="5yl5"/>
          <w:rFonts w:asciiTheme="majorHAnsi" w:hAnsiTheme="majorHAnsi" w:cs="Calisto MT"/>
          <w:sz w:val="36"/>
          <w:szCs w:val="36"/>
        </w:rPr>
        <w:t>á</w:t>
      </w:r>
      <w:r w:rsidRPr="004021FA">
        <w:rPr>
          <w:rStyle w:val="5yl5"/>
          <w:rFonts w:asciiTheme="majorHAnsi" w:hAnsiTheme="majorHAnsi"/>
          <w:sz w:val="36"/>
          <w:szCs w:val="36"/>
        </w:rPr>
        <w:t>tel</w:t>
      </w:r>
      <w:r w:rsidRPr="004021FA">
        <w:rPr>
          <w:rStyle w:val="5yl5"/>
          <w:rFonts w:asciiTheme="majorHAnsi" w:hAnsiTheme="majorHAnsi" w:cs="Calisto MT"/>
          <w:sz w:val="36"/>
          <w:szCs w:val="36"/>
        </w:rPr>
        <w:t>é</w:t>
      </w:r>
      <w:r w:rsidRPr="004021FA">
        <w:rPr>
          <w:rStyle w:val="5yl5"/>
          <w:rFonts w:asciiTheme="majorHAnsi" w:hAnsiTheme="majorHAnsi"/>
          <w:sz w:val="36"/>
          <w:szCs w:val="36"/>
        </w:rPr>
        <w:t>,</w:t>
      </w:r>
      <w:r w:rsidRPr="004021FA">
        <w:rPr>
          <w:rFonts w:asciiTheme="majorHAnsi" w:hAnsiTheme="majorHAnsi"/>
          <w:sz w:val="36"/>
          <w:szCs w:val="36"/>
        </w:rPr>
        <w:br/>
      </w:r>
      <w:r w:rsidRPr="004021FA">
        <w:rPr>
          <w:rFonts w:asciiTheme="majorHAnsi" w:hAnsiTheme="majorHAnsi"/>
          <w:sz w:val="36"/>
          <w:szCs w:val="36"/>
        </w:rPr>
        <w:br/>
      </w:r>
      <w:r w:rsidRPr="004021FA">
        <w:rPr>
          <w:rStyle w:val="5yl5"/>
          <w:rFonts w:asciiTheme="majorHAnsi" w:hAnsiTheme="majorHAnsi"/>
          <w:sz w:val="36"/>
          <w:szCs w:val="36"/>
        </w:rPr>
        <w:t xml:space="preserve">rádi bychom vás touto cestou pozvali na </w:t>
      </w:r>
      <w:bookmarkStart w:id="0" w:name="_GoBack"/>
      <w:r w:rsidRPr="004021FA">
        <w:rPr>
          <w:rStyle w:val="5yl5"/>
          <w:rFonts w:asciiTheme="majorHAnsi" w:hAnsiTheme="majorHAnsi"/>
          <w:sz w:val="36"/>
          <w:szCs w:val="36"/>
        </w:rPr>
        <w:t>p</w:t>
      </w:r>
      <w:r w:rsidRPr="004021FA">
        <w:rPr>
          <w:rStyle w:val="5yl5"/>
          <w:rFonts w:asciiTheme="majorHAnsi" w:hAnsiTheme="majorHAnsi" w:cs="Times New Roman"/>
          <w:sz w:val="36"/>
          <w:szCs w:val="36"/>
        </w:rPr>
        <w:t>ř</w:t>
      </w:r>
      <w:r w:rsidRPr="004021FA">
        <w:rPr>
          <w:rStyle w:val="5yl5"/>
          <w:rFonts w:asciiTheme="majorHAnsi" w:hAnsiTheme="majorHAnsi"/>
          <w:sz w:val="36"/>
          <w:szCs w:val="36"/>
        </w:rPr>
        <w:t>edn</w:t>
      </w:r>
      <w:r w:rsidRPr="004021FA">
        <w:rPr>
          <w:rStyle w:val="5yl5"/>
          <w:rFonts w:asciiTheme="majorHAnsi" w:hAnsiTheme="majorHAnsi" w:cs="Calisto MT"/>
          <w:sz w:val="36"/>
          <w:szCs w:val="36"/>
        </w:rPr>
        <w:t>áš</w:t>
      </w:r>
      <w:r w:rsidRPr="004021FA">
        <w:rPr>
          <w:rStyle w:val="5yl5"/>
          <w:rFonts w:asciiTheme="majorHAnsi" w:hAnsiTheme="majorHAnsi"/>
          <w:sz w:val="36"/>
          <w:szCs w:val="36"/>
        </w:rPr>
        <w:t xml:space="preserve">ku </w:t>
      </w:r>
      <w:bookmarkEnd w:id="0"/>
    </w:p>
    <w:p w:rsidR="004021FA" w:rsidRPr="004021FA" w:rsidRDefault="004021FA" w:rsidP="004021FA">
      <w:pPr>
        <w:jc w:val="center"/>
        <w:rPr>
          <w:rFonts w:asciiTheme="majorHAnsi" w:hAnsiTheme="majorHAnsi" w:cs="FrankRuehl"/>
          <w:i/>
          <w:sz w:val="36"/>
          <w:szCs w:val="36"/>
        </w:rPr>
      </w:pPr>
      <w:r w:rsidRPr="004021FA">
        <w:rPr>
          <w:rStyle w:val="5yl5"/>
          <w:rFonts w:asciiTheme="majorHAnsi" w:hAnsiTheme="majorHAnsi"/>
          <w:i/>
          <w:sz w:val="36"/>
          <w:szCs w:val="36"/>
        </w:rPr>
        <w:t xml:space="preserve">pana </w:t>
      </w:r>
      <w:r w:rsidR="0006539F">
        <w:rPr>
          <w:rFonts w:asciiTheme="majorHAnsi" w:hAnsiTheme="majorHAnsi" w:cs="FrankRuehl"/>
          <w:i/>
          <w:sz w:val="36"/>
          <w:szCs w:val="36"/>
        </w:rPr>
        <w:t>druhého tajemníka</w:t>
      </w:r>
      <w:r w:rsidRPr="004021FA">
        <w:rPr>
          <w:rFonts w:asciiTheme="majorHAnsi" w:hAnsiTheme="majorHAnsi" w:cs="FrankRuehl"/>
          <w:i/>
          <w:sz w:val="36"/>
          <w:szCs w:val="36"/>
        </w:rPr>
        <w:t xml:space="preserve"> Velvyslanectv</w:t>
      </w:r>
      <w:r w:rsidRPr="004021FA">
        <w:rPr>
          <w:rFonts w:asciiTheme="majorHAnsi" w:hAnsiTheme="majorHAnsi" w:cs="Calisto MT"/>
          <w:i/>
          <w:sz w:val="36"/>
          <w:szCs w:val="36"/>
        </w:rPr>
        <w:t>í</w:t>
      </w:r>
      <w:r w:rsidRPr="004021FA">
        <w:rPr>
          <w:rFonts w:asciiTheme="majorHAnsi" w:hAnsiTheme="majorHAnsi" w:cs="FrankRuehl"/>
          <w:i/>
          <w:sz w:val="36"/>
          <w:szCs w:val="36"/>
        </w:rPr>
        <w:t xml:space="preserve"> Litevsk</w:t>
      </w:r>
      <w:r w:rsidRPr="004021FA">
        <w:rPr>
          <w:rFonts w:asciiTheme="majorHAnsi" w:hAnsiTheme="majorHAnsi" w:cs="Calisto MT"/>
          <w:i/>
          <w:sz w:val="36"/>
          <w:szCs w:val="36"/>
        </w:rPr>
        <w:t>é</w:t>
      </w:r>
      <w:r w:rsidRPr="004021FA">
        <w:rPr>
          <w:rFonts w:asciiTheme="majorHAnsi" w:hAnsiTheme="majorHAnsi" w:cs="FrankRuehl"/>
          <w:i/>
          <w:sz w:val="36"/>
          <w:szCs w:val="36"/>
        </w:rPr>
        <w:t xml:space="preserve"> republiky </w:t>
      </w:r>
    </w:p>
    <w:p w:rsidR="004021FA" w:rsidRDefault="004021FA" w:rsidP="004021FA">
      <w:pPr>
        <w:jc w:val="center"/>
        <w:rPr>
          <w:rStyle w:val="5yl5"/>
          <w:rFonts w:asciiTheme="majorHAnsi" w:hAnsiTheme="majorHAnsi"/>
          <w:sz w:val="36"/>
          <w:szCs w:val="36"/>
        </w:rPr>
      </w:pPr>
      <w:proofErr w:type="spellStart"/>
      <w:r w:rsidRPr="004021FA">
        <w:rPr>
          <w:rFonts w:asciiTheme="majorHAnsi" w:hAnsiTheme="majorHAnsi" w:cs="FrankRuehl"/>
          <w:b/>
          <w:sz w:val="36"/>
          <w:szCs w:val="36"/>
        </w:rPr>
        <w:t>Mindaugase</w:t>
      </w:r>
      <w:proofErr w:type="spellEnd"/>
      <w:r w:rsidRPr="004021FA">
        <w:rPr>
          <w:rFonts w:asciiTheme="majorHAnsi" w:hAnsiTheme="majorHAnsi" w:cs="FrankRuehl"/>
          <w:b/>
          <w:sz w:val="36"/>
          <w:szCs w:val="36"/>
        </w:rPr>
        <w:t xml:space="preserve"> </w:t>
      </w:r>
      <w:proofErr w:type="spellStart"/>
      <w:r w:rsidRPr="004021FA">
        <w:rPr>
          <w:rFonts w:asciiTheme="majorHAnsi" w:hAnsiTheme="majorHAnsi" w:cs="FrankRuehl"/>
          <w:b/>
          <w:sz w:val="36"/>
          <w:szCs w:val="36"/>
        </w:rPr>
        <w:t>Stanyse</w:t>
      </w:r>
      <w:proofErr w:type="spellEnd"/>
      <w:r w:rsidRPr="004021FA">
        <w:rPr>
          <w:rFonts w:asciiTheme="majorHAnsi" w:hAnsiTheme="majorHAnsi" w:cs="FrankRuehl"/>
          <w:b/>
          <w:sz w:val="36"/>
          <w:szCs w:val="36"/>
        </w:rPr>
        <w:t xml:space="preserve"> </w:t>
      </w:r>
      <w:r w:rsidRPr="004021FA">
        <w:rPr>
          <w:rFonts w:asciiTheme="majorHAnsi" w:hAnsiTheme="majorHAnsi"/>
          <w:b/>
          <w:sz w:val="36"/>
          <w:szCs w:val="36"/>
        </w:rPr>
        <w:br/>
      </w:r>
      <w:r w:rsidRPr="004021FA">
        <w:rPr>
          <w:rFonts w:asciiTheme="majorHAnsi" w:hAnsiTheme="majorHAnsi"/>
          <w:sz w:val="36"/>
          <w:szCs w:val="36"/>
        </w:rPr>
        <w:br/>
      </w:r>
      <w:r w:rsidRPr="004021FA">
        <w:rPr>
          <w:rStyle w:val="5yl5"/>
          <w:rFonts w:asciiTheme="majorHAnsi" w:hAnsiTheme="majorHAnsi"/>
          <w:sz w:val="36"/>
          <w:szCs w:val="36"/>
        </w:rPr>
        <w:t xml:space="preserve">Na téma </w:t>
      </w:r>
    </w:p>
    <w:p w:rsidR="004021FA" w:rsidRPr="004021FA" w:rsidRDefault="004021FA" w:rsidP="004021FA">
      <w:pPr>
        <w:jc w:val="center"/>
        <w:rPr>
          <w:rStyle w:val="5yl5"/>
          <w:rFonts w:asciiTheme="majorHAnsi" w:hAnsiTheme="majorHAnsi"/>
          <w:b/>
          <w:i/>
          <w:sz w:val="52"/>
          <w:szCs w:val="52"/>
        </w:rPr>
      </w:pPr>
      <w:r w:rsidRPr="004021FA">
        <w:rPr>
          <w:rFonts w:asciiTheme="majorHAnsi" w:hAnsiTheme="majorHAnsi"/>
          <w:b/>
          <w:i/>
          <w:sz w:val="52"/>
          <w:szCs w:val="52"/>
        </w:rPr>
        <w:br/>
      </w:r>
      <w:r w:rsidRPr="004021FA">
        <w:rPr>
          <w:rFonts w:asciiTheme="majorHAnsi" w:hAnsiTheme="majorHAnsi" w:cs="FrankRuehl"/>
          <w:b/>
          <w:i/>
          <w:sz w:val="52"/>
          <w:szCs w:val="52"/>
        </w:rPr>
        <w:t>Desetilet</w:t>
      </w:r>
      <w:r w:rsidRPr="004021FA">
        <w:rPr>
          <w:rFonts w:asciiTheme="majorHAnsi" w:hAnsiTheme="majorHAnsi" w:cs="Calisto MT"/>
          <w:b/>
          <w:i/>
          <w:sz w:val="52"/>
          <w:szCs w:val="52"/>
        </w:rPr>
        <w:t>í</w:t>
      </w:r>
      <w:r w:rsidRPr="004021FA">
        <w:rPr>
          <w:rFonts w:asciiTheme="majorHAnsi" w:hAnsiTheme="majorHAnsi" w:cs="FrankRuehl"/>
          <w:b/>
          <w:i/>
          <w:sz w:val="52"/>
          <w:szCs w:val="52"/>
        </w:rPr>
        <w:t xml:space="preserve"> Litvy v Evropsk</w:t>
      </w:r>
      <w:r w:rsidRPr="004021FA">
        <w:rPr>
          <w:rFonts w:asciiTheme="majorHAnsi" w:hAnsiTheme="majorHAnsi" w:cs="Calisto MT"/>
          <w:b/>
          <w:i/>
          <w:sz w:val="52"/>
          <w:szCs w:val="52"/>
        </w:rPr>
        <w:t>é</w:t>
      </w:r>
      <w:r w:rsidRPr="004021FA">
        <w:rPr>
          <w:rFonts w:asciiTheme="majorHAnsi" w:hAnsiTheme="majorHAnsi" w:cs="FrankRuehl"/>
          <w:b/>
          <w:i/>
          <w:sz w:val="52"/>
          <w:szCs w:val="52"/>
        </w:rPr>
        <w:t xml:space="preserve"> unii</w:t>
      </w:r>
      <w:r w:rsidRPr="004021FA">
        <w:rPr>
          <w:rFonts w:asciiTheme="majorHAnsi" w:hAnsiTheme="majorHAnsi"/>
          <w:b/>
          <w:i/>
          <w:sz w:val="52"/>
          <w:szCs w:val="52"/>
        </w:rPr>
        <w:br/>
      </w:r>
    </w:p>
    <w:p w:rsidR="004021FA" w:rsidRDefault="004021FA" w:rsidP="004021FA">
      <w:pPr>
        <w:jc w:val="center"/>
        <w:rPr>
          <w:rStyle w:val="5yl5"/>
          <w:rFonts w:asciiTheme="majorHAnsi" w:hAnsiTheme="majorHAnsi"/>
          <w:sz w:val="36"/>
          <w:szCs w:val="36"/>
        </w:rPr>
      </w:pPr>
      <w:r w:rsidRPr="004021FA">
        <w:rPr>
          <w:rStyle w:val="5yl5"/>
          <w:rFonts w:asciiTheme="majorHAnsi" w:hAnsiTheme="majorHAnsi"/>
          <w:sz w:val="36"/>
          <w:szCs w:val="36"/>
        </w:rPr>
        <w:t>P</w:t>
      </w:r>
      <w:r w:rsidRPr="004021FA">
        <w:rPr>
          <w:rStyle w:val="5yl5"/>
          <w:rFonts w:asciiTheme="majorHAnsi" w:hAnsiTheme="majorHAnsi" w:cs="Times New Roman"/>
          <w:sz w:val="36"/>
          <w:szCs w:val="36"/>
        </w:rPr>
        <w:t>ř</w:t>
      </w:r>
      <w:r w:rsidRPr="004021FA">
        <w:rPr>
          <w:rStyle w:val="5yl5"/>
          <w:rFonts w:asciiTheme="majorHAnsi" w:hAnsiTheme="majorHAnsi"/>
          <w:sz w:val="36"/>
          <w:szCs w:val="36"/>
        </w:rPr>
        <w:t>edn</w:t>
      </w:r>
      <w:r w:rsidRPr="004021FA">
        <w:rPr>
          <w:rStyle w:val="5yl5"/>
          <w:rFonts w:asciiTheme="majorHAnsi" w:hAnsiTheme="majorHAnsi" w:cs="Calisto MT"/>
          <w:sz w:val="36"/>
          <w:szCs w:val="36"/>
        </w:rPr>
        <w:t>áš</w:t>
      </w:r>
      <w:r w:rsidRPr="004021FA">
        <w:rPr>
          <w:rStyle w:val="5yl5"/>
          <w:rFonts w:asciiTheme="majorHAnsi" w:hAnsiTheme="majorHAnsi"/>
          <w:sz w:val="36"/>
          <w:szCs w:val="36"/>
        </w:rPr>
        <w:t xml:space="preserve">ka se </w:t>
      </w:r>
      <w:r w:rsidRPr="004021FA">
        <w:rPr>
          <w:rFonts w:asciiTheme="majorHAnsi" w:hAnsiTheme="majorHAnsi" w:cs="FrankRuehl"/>
          <w:sz w:val="36"/>
          <w:szCs w:val="36"/>
        </w:rPr>
        <w:t>uskute</w:t>
      </w:r>
      <w:r w:rsidRPr="004021FA">
        <w:rPr>
          <w:rFonts w:asciiTheme="majorHAnsi" w:hAnsiTheme="majorHAnsi" w:cs="Times New Roman"/>
          <w:sz w:val="36"/>
          <w:szCs w:val="36"/>
        </w:rPr>
        <w:t>č</w:t>
      </w:r>
      <w:r w:rsidRPr="004021FA">
        <w:rPr>
          <w:rFonts w:asciiTheme="majorHAnsi" w:hAnsiTheme="majorHAnsi" w:cs="FrankRuehl"/>
          <w:sz w:val="36"/>
          <w:szCs w:val="36"/>
        </w:rPr>
        <w:t>n</w:t>
      </w:r>
      <w:r w:rsidRPr="004021FA">
        <w:rPr>
          <w:rFonts w:asciiTheme="majorHAnsi" w:hAnsiTheme="majorHAnsi" w:cs="Calisto MT"/>
          <w:sz w:val="36"/>
          <w:szCs w:val="36"/>
        </w:rPr>
        <w:t>í</w:t>
      </w:r>
      <w:r w:rsidR="0006539F">
        <w:rPr>
          <w:rFonts w:asciiTheme="majorHAnsi" w:hAnsiTheme="majorHAnsi" w:cs="FrankRuehl"/>
          <w:sz w:val="36"/>
          <w:szCs w:val="36"/>
        </w:rPr>
        <w:t xml:space="preserve"> v</w:t>
      </w:r>
      <w:r w:rsidRPr="004021FA">
        <w:rPr>
          <w:rFonts w:asciiTheme="majorHAnsi" w:hAnsiTheme="majorHAnsi" w:cs="FrankRuehl"/>
          <w:sz w:val="36"/>
          <w:szCs w:val="36"/>
        </w:rPr>
        <w:t>e st</w:t>
      </w:r>
      <w:r w:rsidRPr="004021FA">
        <w:rPr>
          <w:rFonts w:asciiTheme="majorHAnsi" w:hAnsiTheme="majorHAnsi" w:cs="Times New Roman"/>
          <w:sz w:val="36"/>
          <w:szCs w:val="36"/>
        </w:rPr>
        <w:t>ř</w:t>
      </w:r>
      <w:r w:rsidR="0006539F">
        <w:rPr>
          <w:rFonts w:asciiTheme="majorHAnsi" w:hAnsiTheme="majorHAnsi" w:cs="FrankRuehl"/>
          <w:sz w:val="36"/>
          <w:szCs w:val="36"/>
        </w:rPr>
        <w:t>edu 3. prosince 2014 od </w:t>
      </w:r>
      <w:r w:rsidRPr="004021FA">
        <w:rPr>
          <w:rFonts w:asciiTheme="majorHAnsi" w:hAnsiTheme="majorHAnsi" w:cs="FrankRuehl"/>
          <w:sz w:val="36"/>
          <w:szCs w:val="36"/>
        </w:rPr>
        <w:t>14:10 v m</w:t>
      </w:r>
      <w:r w:rsidRPr="004021FA">
        <w:rPr>
          <w:rFonts w:asciiTheme="majorHAnsi" w:hAnsiTheme="majorHAnsi" w:cs="Calisto MT"/>
          <w:sz w:val="36"/>
          <w:szCs w:val="36"/>
        </w:rPr>
        <w:t>í</w:t>
      </w:r>
      <w:r w:rsidRPr="004021FA">
        <w:rPr>
          <w:rFonts w:asciiTheme="majorHAnsi" w:hAnsiTheme="majorHAnsi" w:cs="FrankRuehl"/>
          <w:sz w:val="36"/>
          <w:szCs w:val="36"/>
        </w:rPr>
        <w:t xml:space="preserve">stnosti </w:t>
      </w:r>
      <w:r w:rsidRPr="004021FA">
        <w:rPr>
          <w:rFonts w:asciiTheme="majorHAnsi" w:hAnsiTheme="majorHAnsi" w:cs="Times New Roman"/>
          <w:sz w:val="36"/>
          <w:szCs w:val="36"/>
        </w:rPr>
        <w:t>č</w:t>
      </w:r>
      <w:r w:rsidRPr="004021FA">
        <w:rPr>
          <w:rFonts w:asciiTheme="majorHAnsi" w:hAnsiTheme="majorHAnsi" w:cs="FrankRuehl"/>
          <w:sz w:val="36"/>
          <w:szCs w:val="36"/>
        </w:rPr>
        <w:t xml:space="preserve">. 315 </w:t>
      </w:r>
      <w:r w:rsidR="0006539F">
        <w:rPr>
          <w:rStyle w:val="5yl5"/>
          <w:rFonts w:asciiTheme="majorHAnsi" w:hAnsiTheme="majorHAnsi"/>
          <w:sz w:val="36"/>
          <w:szCs w:val="36"/>
        </w:rPr>
        <w:t>na</w:t>
      </w:r>
      <w:r w:rsidRPr="004021FA">
        <w:rPr>
          <w:rStyle w:val="5yl5"/>
          <w:rFonts w:asciiTheme="majorHAnsi" w:hAnsiTheme="majorHAnsi"/>
          <w:sz w:val="36"/>
          <w:szCs w:val="36"/>
        </w:rPr>
        <w:t xml:space="preserve"> hlavn</w:t>
      </w:r>
      <w:r w:rsidRPr="004021FA">
        <w:rPr>
          <w:rStyle w:val="5yl5"/>
          <w:rFonts w:asciiTheme="majorHAnsi" w:hAnsiTheme="majorHAnsi" w:cs="Calisto MT"/>
          <w:sz w:val="36"/>
          <w:szCs w:val="36"/>
        </w:rPr>
        <w:t>í</w:t>
      </w:r>
      <w:r w:rsidRPr="004021FA">
        <w:rPr>
          <w:rStyle w:val="5yl5"/>
          <w:rFonts w:asciiTheme="majorHAnsi" w:hAnsiTheme="majorHAnsi"/>
          <w:sz w:val="36"/>
          <w:szCs w:val="36"/>
        </w:rPr>
        <w:t xml:space="preserve"> budov</w:t>
      </w:r>
      <w:r w:rsidRPr="004021FA">
        <w:rPr>
          <w:rStyle w:val="5yl5"/>
          <w:rFonts w:asciiTheme="majorHAnsi" w:hAnsiTheme="majorHAnsi" w:cs="Times New Roman"/>
          <w:sz w:val="36"/>
          <w:szCs w:val="36"/>
        </w:rPr>
        <w:t>ě</w:t>
      </w:r>
      <w:r w:rsidR="0006539F">
        <w:rPr>
          <w:rStyle w:val="5yl5"/>
          <w:rFonts w:asciiTheme="majorHAnsi" w:hAnsiTheme="majorHAnsi" w:cs="Times New Roman"/>
          <w:sz w:val="36"/>
          <w:szCs w:val="36"/>
        </w:rPr>
        <w:t xml:space="preserve"> </w:t>
      </w:r>
      <w:r w:rsidR="0006539F">
        <w:rPr>
          <w:rStyle w:val="5yl5"/>
          <w:rFonts w:asciiTheme="majorHAnsi" w:hAnsiTheme="majorHAnsi"/>
          <w:sz w:val="36"/>
          <w:szCs w:val="36"/>
        </w:rPr>
        <w:t>Filoz</w:t>
      </w:r>
      <w:r w:rsidRPr="004021FA">
        <w:rPr>
          <w:rStyle w:val="5yl5"/>
          <w:rFonts w:asciiTheme="majorHAnsi" w:hAnsiTheme="majorHAnsi"/>
          <w:sz w:val="36"/>
          <w:szCs w:val="36"/>
        </w:rPr>
        <w:t>ofick</w:t>
      </w:r>
      <w:r w:rsidRPr="004021FA">
        <w:rPr>
          <w:rStyle w:val="5yl5"/>
          <w:rFonts w:asciiTheme="majorHAnsi" w:hAnsiTheme="majorHAnsi" w:cs="Calisto MT"/>
          <w:sz w:val="36"/>
          <w:szCs w:val="36"/>
        </w:rPr>
        <w:t>é</w:t>
      </w:r>
      <w:r w:rsidRPr="004021FA">
        <w:rPr>
          <w:rStyle w:val="5yl5"/>
          <w:rFonts w:asciiTheme="majorHAnsi" w:hAnsiTheme="majorHAnsi"/>
          <w:sz w:val="36"/>
          <w:szCs w:val="36"/>
        </w:rPr>
        <w:t xml:space="preserve"> fakulty</w:t>
      </w:r>
      <w:r w:rsidR="0006539F">
        <w:rPr>
          <w:rStyle w:val="5yl5"/>
          <w:rFonts w:asciiTheme="majorHAnsi" w:hAnsiTheme="majorHAnsi"/>
          <w:sz w:val="36"/>
          <w:szCs w:val="36"/>
        </w:rPr>
        <w:t xml:space="preserve"> UK</w:t>
      </w:r>
      <w:r w:rsidRPr="004021FA">
        <w:rPr>
          <w:rStyle w:val="5yl5"/>
          <w:rFonts w:asciiTheme="majorHAnsi" w:hAnsiTheme="majorHAnsi"/>
          <w:sz w:val="36"/>
          <w:szCs w:val="36"/>
        </w:rPr>
        <w:t xml:space="preserve"> (N</w:t>
      </w:r>
      <w:r w:rsidRPr="004021FA">
        <w:rPr>
          <w:rStyle w:val="5yl5"/>
          <w:rFonts w:asciiTheme="majorHAnsi" w:hAnsiTheme="majorHAnsi" w:cs="Calisto MT"/>
          <w:sz w:val="36"/>
          <w:szCs w:val="36"/>
        </w:rPr>
        <w:t>á</w:t>
      </w:r>
      <w:r w:rsidRPr="004021FA">
        <w:rPr>
          <w:rStyle w:val="5yl5"/>
          <w:rFonts w:asciiTheme="majorHAnsi" w:hAnsiTheme="majorHAnsi"/>
          <w:sz w:val="36"/>
          <w:szCs w:val="36"/>
        </w:rPr>
        <w:t>m. Jana Palacha 2) v m</w:t>
      </w:r>
      <w:r w:rsidRPr="004021FA">
        <w:rPr>
          <w:rStyle w:val="5yl5"/>
          <w:rFonts w:asciiTheme="majorHAnsi" w:hAnsiTheme="majorHAnsi" w:cs="Calisto MT"/>
          <w:sz w:val="36"/>
          <w:szCs w:val="36"/>
        </w:rPr>
        <w:t>í</w:t>
      </w:r>
      <w:r w:rsidRPr="004021FA">
        <w:rPr>
          <w:rStyle w:val="5yl5"/>
          <w:rFonts w:asciiTheme="majorHAnsi" w:hAnsiTheme="majorHAnsi"/>
          <w:sz w:val="36"/>
          <w:szCs w:val="36"/>
        </w:rPr>
        <w:t>stnosti 315</w:t>
      </w:r>
      <w:r>
        <w:rPr>
          <w:rStyle w:val="5yl5"/>
          <w:rFonts w:asciiTheme="majorHAnsi" w:hAnsiTheme="majorHAnsi"/>
          <w:sz w:val="36"/>
          <w:szCs w:val="36"/>
        </w:rPr>
        <w:t xml:space="preserve">. </w:t>
      </w:r>
    </w:p>
    <w:p w:rsidR="001E22AE" w:rsidRPr="004021FA" w:rsidRDefault="004021FA" w:rsidP="004021FA">
      <w:pPr>
        <w:jc w:val="center"/>
        <w:rPr>
          <w:rFonts w:asciiTheme="majorHAnsi" w:hAnsiTheme="majorHAnsi" w:cs="FrankRuehl"/>
          <w:sz w:val="36"/>
          <w:szCs w:val="36"/>
        </w:rPr>
      </w:pPr>
      <w:r w:rsidRPr="004021FA">
        <w:rPr>
          <w:rFonts w:asciiTheme="majorHAnsi" w:hAnsiTheme="majorHAnsi" w:cs="FrankRuehl"/>
          <w:sz w:val="36"/>
          <w:szCs w:val="36"/>
        </w:rPr>
        <w:t>P</w:t>
      </w:r>
      <w:r w:rsidRPr="004021FA">
        <w:rPr>
          <w:rFonts w:asciiTheme="majorHAnsi" w:hAnsiTheme="majorHAnsi" w:cs="Times New Roman"/>
          <w:sz w:val="36"/>
          <w:szCs w:val="36"/>
        </w:rPr>
        <w:t>ř</w:t>
      </w:r>
      <w:r w:rsidRPr="004021FA">
        <w:rPr>
          <w:rFonts w:asciiTheme="majorHAnsi" w:hAnsiTheme="majorHAnsi" w:cs="FrankRuehl"/>
          <w:sz w:val="36"/>
          <w:szCs w:val="36"/>
        </w:rPr>
        <w:t>edn</w:t>
      </w:r>
      <w:r w:rsidRPr="004021FA">
        <w:rPr>
          <w:rFonts w:asciiTheme="majorHAnsi" w:hAnsiTheme="majorHAnsi" w:cs="Calisto MT"/>
          <w:sz w:val="36"/>
          <w:szCs w:val="36"/>
        </w:rPr>
        <w:t>áš</w:t>
      </w:r>
      <w:r w:rsidRPr="004021FA">
        <w:rPr>
          <w:rFonts w:asciiTheme="majorHAnsi" w:hAnsiTheme="majorHAnsi" w:cs="FrankRuehl"/>
          <w:sz w:val="36"/>
          <w:szCs w:val="36"/>
        </w:rPr>
        <w:t>ka bude pronesena v angli</w:t>
      </w:r>
      <w:r w:rsidRPr="004021FA">
        <w:rPr>
          <w:rFonts w:asciiTheme="majorHAnsi" w:hAnsiTheme="majorHAnsi" w:cs="Times New Roman"/>
          <w:sz w:val="36"/>
          <w:szCs w:val="36"/>
        </w:rPr>
        <w:t>č</w:t>
      </w:r>
      <w:r w:rsidRPr="004021FA">
        <w:rPr>
          <w:rFonts w:asciiTheme="majorHAnsi" w:hAnsiTheme="majorHAnsi" w:cs="FrankRuehl"/>
          <w:sz w:val="36"/>
          <w:szCs w:val="36"/>
        </w:rPr>
        <w:t>tin</w:t>
      </w:r>
      <w:r w:rsidRPr="004021FA">
        <w:rPr>
          <w:rFonts w:asciiTheme="majorHAnsi" w:hAnsiTheme="majorHAnsi" w:cs="Times New Roman"/>
          <w:sz w:val="36"/>
          <w:szCs w:val="36"/>
        </w:rPr>
        <w:t>ě</w:t>
      </w:r>
      <w:r w:rsidRPr="004021FA">
        <w:rPr>
          <w:rFonts w:asciiTheme="majorHAnsi" w:hAnsiTheme="majorHAnsi" w:cs="FrankRuehl"/>
          <w:sz w:val="36"/>
          <w:szCs w:val="36"/>
        </w:rPr>
        <w:t>, v</w:t>
      </w:r>
      <w:r w:rsidRPr="004021FA">
        <w:rPr>
          <w:rFonts w:asciiTheme="majorHAnsi" w:hAnsiTheme="majorHAnsi" w:cs="Calisto MT"/>
          <w:sz w:val="36"/>
          <w:szCs w:val="36"/>
        </w:rPr>
        <w:t>š</w:t>
      </w:r>
      <w:r w:rsidRPr="004021FA">
        <w:rPr>
          <w:rFonts w:asciiTheme="majorHAnsi" w:hAnsiTheme="majorHAnsi" w:cs="FrankRuehl"/>
          <w:sz w:val="36"/>
          <w:szCs w:val="36"/>
        </w:rPr>
        <w:t>ichni z</w:t>
      </w:r>
      <w:r w:rsidRPr="004021FA">
        <w:rPr>
          <w:rFonts w:asciiTheme="majorHAnsi" w:hAnsiTheme="majorHAnsi" w:cs="Calisto MT"/>
          <w:sz w:val="36"/>
          <w:szCs w:val="36"/>
        </w:rPr>
        <w:t>á</w:t>
      </w:r>
      <w:r w:rsidRPr="004021FA">
        <w:rPr>
          <w:rFonts w:asciiTheme="majorHAnsi" w:hAnsiTheme="majorHAnsi" w:cs="FrankRuehl"/>
          <w:sz w:val="36"/>
          <w:szCs w:val="36"/>
        </w:rPr>
        <w:t>jemci jsou srde</w:t>
      </w:r>
      <w:r w:rsidRPr="004021FA">
        <w:rPr>
          <w:rFonts w:asciiTheme="majorHAnsi" w:hAnsiTheme="majorHAnsi" w:cs="Times New Roman"/>
          <w:sz w:val="36"/>
          <w:szCs w:val="36"/>
        </w:rPr>
        <w:t>č</w:t>
      </w:r>
      <w:r w:rsidRPr="004021FA">
        <w:rPr>
          <w:rFonts w:asciiTheme="majorHAnsi" w:hAnsiTheme="majorHAnsi" w:cs="FrankRuehl"/>
          <w:sz w:val="36"/>
          <w:szCs w:val="36"/>
        </w:rPr>
        <w:t>n</w:t>
      </w:r>
      <w:r w:rsidRPr="004021FA">
        <w:rPr>
          <w:rFonts w:asciiTheme="majorHAnsi" w:hAnsiTheme="majorHAnsi" w:cs="Times New Roman"/>
          <w:sz w:val="36"/>
          <w:szCs w:val="36"/>
        </w:rPr>
        <w:t>ě</w:t>
      </w:r>
      <w:r w:rsidRPr="004021FA">
        <w:rPr>
          <w:rFonts w:asciiTheme="majorHAnsi" w:hAnsiTheme="majorHAnsi" w:cs="FrankRuehl"/>
          <w:sz w:val="36"/>
          <w:szCs w:val="36"/>
        </w:rPr>
        <w:t xml:space="preserve"> zv</w:t>
      </w:r>
      <w:r w:rsidRPr="004021FA">
        <w:rPr>
          <w:rFonts w:asciiTheme="majorHAnsi" w:hAnsiTheme="majorHAnsi" w:cs="Calisto MT"/>
          <w:sz w:val="36"/>
          <w:szCs w:val="36"/>
        </w:rPr>
        <w:t>á</w:t>
      </w:r>
      <w:r w:rsidRPr="004021FA">
        <w:rPr>
          <w:rFonts w:asciiTheme="majorHAnsi" w:hAnsiTheme="majorHAnsi" w:cs="FrankRuehl"/>
          <w:sz w:val="36"/>
          <w:szCs w:val="36"/>
        </w:rPr>
        <w:t>ni.</w:t>
      </w:r>
    </w:p>
    <w:sectPr w:rsidR="001E22AE" w:rsidRPr="004021FA" w:rsidSect="00E628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FrankRuehl">
    <w:charset w:val="B1"/>
    <w:family w:val="swiss"/>
    <w:pitch w:val="variable"/>
    <w:sig w:usb0="00000801" w:usb1="00000000" w:usb2="00000000" w:usb3="00000000" w:csb0="0000002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1FA"/>
    <w:rsid w:val="0006539F"/>
    <w:rsid w:val="001E22AE"/>
    <w:rsid w:val="004021FA"/>
    <w:rsid w:val="00E628C1"/>
    <w:rsid w:val="00EF6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5yl5">
    <w:name w:val="_5yl5"/>
    <w:basedOn w:val="Standardnpsmoodstavce"/>
    <w:rsid w:val="004021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5yl5">
    <w:name w:val="_5yl5"/>
    <w:basedOn w:val="Standardnpsmoodstavce"/>
    <w:rsid w:val="004021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5CC4A558</Template>
  <TotalTime>0</TotalTime>
  <Pages>1</Pages>
  <Words>63</Words>
  <Characters>378</Characters>
  <Application>Microsoft Office Word</Application>
  <DocSecurity>0</DocSecurity>
  <Lines>3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Geda</dc:creator>
  <cp:lastModifiedBy>Montvilaite Sabaitiene, Geda</cp:lastModifiedBy>
  <cp:revision>2</cp:revision>
  <cp:lastPrinted>2014-11-25T11:58:00Z</cp:lastPrinted>
  <dcterms:created xsi:type="dcterms:W3CDTF">2014-11-25T12:01:00Z</dcterms:created>
  <dcterms:modified xsi:type="dcterms:W3CDTF">2014-11-25T12:01:00Z</dcterms:modified>
</cp:coreProperties>
</file>